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6F0422D" w14:textId="0267ADE0" w:rsidR="004B00F1" w:rsidRDefault="0084468B" w:rsidP="00B06CE7">
      <w:pPr>
        <w:tabs>
          <w:tab w:val="left" w:pos="2977"/>
        </w:tabs>
        <w:spacing w:after="0"/>
        <w:ind w:left="-709" w:right="-999"/>
        <w:rPr>
          <w:rFonts w:cstheme="minorHAnsi"/>
          <w:b/>
          <w:color w:val="000000" w:themeColor="text1"/>
          <w:sz w:val="28"/>
          <w:szCs w:val="28"/>
        </w:rPr>
      </w:pPr>
      <w:r>
        <w:rPr>
          <w:rFonts w:cstheme="minorHAnsi"/>
          <w:b/>
          <w:color w:val="000000" w:themeColor="text1"/>
          <w:sz w:val="28"/>
          <w:szCs w:val="28"/>
        </w:rPr>
        <w:pict w14:anchorId="2785016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25.75pt;height:741.75pt">
            <v:imagedata r:id="rId7" o:title="plakat wizerunkowy"/>
          </v:shape>
        </w:pict>
      </w:r>
    </w:p>
    <w:p w14:paraId="273EABE2" w14:textId="77777777" w:rsidR="00B06CE7" w:rsidRPr="00F10F0A" w:rsidRDefault="00B06CE7" w:rsidP="00305EF0">
      <w:pPr>
        <w:tabs>
          <w:tab w:val="left" w:pos="2977"/>
        </w:tabs>
        <w:spacing w:after="0"/>
        <w:ind w:right="-143" w:hanging="567"/>
        <w:rPr>
          <w:rFonts w:cstheme="minorHAnsi"/>
          <w:b/>
          <w:color w:val="000000" w:themeColor="text1"/>
        </w:rPr>
      </w:pPr>
      <w:r>
        <w:rPr>
          <w:rFonts w:cstheme="minorHAnsi"/>
          <w:b/>
          <w:color w:val="000000" w:themeColor="text1"/>
        </w:rPr>
        <w:lastRenderedPageBreak/>
        <w:t>_______________________________________________________</w:t>
      </w:r>
    </w:p>
    <w:p w14:paraId="2A54B6A6" w14:textId="74381F72" w:rsidR="00B06CE7" w:rsidRDefault="00B06CE7" w:rsidP="00305EF0">
      <w:pPr>
        <w:spacing w:after="0" w:line="240" w:lineRule="auto"/>
        <w:ind w:hanging="567"/>
        <w:rPr>
          <w:rFonts w:cstheme="minorHAnsi"/>
          <w:b/>
          <w:sz w:val="24"/>
          <w:szCs w:val="24"/>
        </w:rPr>
      </w:pPr>
      <w:r>
        <w:rPr>
          <w:rFonts w:cstheme="minorHAnsi"/>
          <w:b/>
          <w:sz w:val="24"/>
          <w:szCs w:val="24"/>
        </w:rPr>
        <w:t>WYSTAWA</w:t>
      </w:r>
    </w:p>
    <w:p w14:paraId="21DBEE39" w14:textId="77777777" w:rsidR="00B06CE7" w:rsidRPr="005D22E6" w:rsidRDefault="00B06CE7" w:rsidP="00B06CE7">
      <w:pPr>
        <w:spacing w:after="0" w:line="240" w:lineRule="auto"/>
        <w:rPr>
          <w:rFonts w:cstheme="minorHAnsi"/>
          <w:b/>
          <w:sz w:val="24"/>
          <w:szCs w:val="24"/>
        </w:rPr>
      </w:pPr>
    </w:p>
    <w:p w14:paraId="142D844A" w14:textId="77777777" w:rsidR="00963D1B" w:rsidRPr="00F10F0A" w:rsidRDefault="00963D1B" w:rsidP="00963D1B">
      <w:pPr>
        <w:tabs>
          <w:tab w:val="left" w:pos="2977"/>
        </w:tabs>
        <w:spacing w:after="0"/>
        <w:ind w:right="-143"/>
        <w:rPr>
          <w:rFonts w:cstheme="minorHAnsi"/>
          <w:b/>
          <w:color w:val="000000" w:themeColor="text1"/>
          <w:sz w:val="28"/>
          <w:szCs w:val="28"/>
        </w:rPr>
      </w:pPr>
      <w:r w:rsidRPr="00F10F0A">
        <w:rPr>
          <w:rFonts w:cstheme="minorHAnsi"/>
          <w:b/>
          <w:color w:val="000000" w:themeColor="text1"/>
          <w:sz w:val="28"/>
          <w:szCs w:val="28"/>
        </w:rPr>
        <w:t>WKRACZAJĄC W NOWY WYMIAR.</w:t>
      </w:r>
      <w:r w:rsidRPr="00F10F0A">
        <w:rPr>
          <w:rFonts w:cstheme="minorHAnsi"/>
          <w:b/>
          <w:color w:val="000000" w:themeColor="text1"/>
          <w:sz w:val="28"/>
          <w:szCs w:val="28"/>
        </w:rPr>
        <w:br/>
        <w:t>TWÓRCZOŚĆ SOPHIE TAEUBER-ARP</w:t>
      </w:r>
    </w:p>
    <w:p w14:paraId="2E87AA94" w14:textId="5E862A10" w:rsidR="006C6169" w:rsidRPr="006C6169" w:rsidRDefault="00963D1B" w:rsidP="00963D1B">
      <w:pPr>
        <w:tabs>
          <w:tab w:val="left" w:pos="2977"/>
        </w:tabs>
        <w:spacing w:after="0"/>
        <w:ind w:right="-143"/>
        <w:rPr>
          <w:rFonts w:cstheme="minorHAnsi"/>
          <w:b/>
          <w:bCs/>
          <w:color w:val="000000" w:themeColor="text1"/>
          <w:sz w:val="24"/>
          <w:szCs w:val="24"/>
        </w:rPr>
      </w:pPr>
      <w:r w:rsidRPr="006C6169">
        <w:rPr>
          <w:rFonts w:cstheme="minorHAnsi"/>
          <w:b/>
          <w:color w:val="000000" w:themeColor="text1"/>
          <w:sz w:val="24"/>
          <w:szCs w:val="24"/>
        </w:rPr>
        <w:t xml:space="preserve">Wystawa prac z kolekcji Fundacji Arp, Berlin / </w:t>
      </w:r>
      <w:r w:rsidR="008F748F" w:rsidRPr="006C6169">
        <w:rPr>
          <w:rFonts w:cstheme="minorHAnsi"/>
          <w:b/>
          <w:bCs/>
          <w:color w:val="000000" w:themeColor="text1"/>
          <w:sz w:val="24"/>
          <w:szCs w:val="24"/>
        </w:rPr>
        <w:t>e.V.</w:t>
      </w:r>
    </w:p>
    <w:p w14:paraId="5AE3A0BB" w14:textId="30B67032" w:rsidR="008E065F" w:rsidRPr="006C6169" w:rsidRDefault="006C6169" w:rsidP="008E065F">
      <w:pPr>
        <w:rPr>
          <w:rFonts w:cstheme="minorHAnsi"/>
          <w:b/>
          <w:bCs/>
          <w:color w:val="000000" w:themeColor="text1"/>
          <w:sz w:val="24"/>
          <w:szCs w:val="24"/>
        </w:rPr>
      </w:pPr>
      <w:r w:rsidRPr="006C6169">
        <w:rPr>
          <w:rFonts w:cstheme="minorHAnsi"/>
          <w:b/>
          <w:bCs/>
          <w:color w:val="000000" w:themeColor="text1"/>
          <w:sz w:val="24"/>
          <w:szCs w:val="24"/>
        </w:rPr>
        <w:t>kuratorka: dr Maike Steinkamp</w:t>
      </w:r>
      <w:r w:rsidRPr="006C6169">
        <w:rPr>
          <w:rFonts w:cstheme="minorHAnsi"/>
          <w:b/>
          <w:bCs/>
          <w:color w:val="000000" w:themeColor="text1"/>
          <w:sz w:val="24"/>
          <w:szCs w:val="24"/>
        </w:rPr>
        <w:br/>
        <w:t>aranżacja wystawy: Paweł Grobelny</w:t>
      </w:r>
      <w:r w:rsidRPr="006C6169">
        <w:rPr>
          <w:rFonts w:cstheme="minorHAnsi"/>
          <w:b/>
          <w:bCs/>
          <w:color w:val="000000" w:themeColor="text1"/>
          <w:sz w:val="24"/>
          <w:szCs w:val="24"/>
        </w:rPr>
        <w:br/>
        <w:t>1</w:t>
      </w:r>
      <w:r w:rsidR="008E065F" w:rsidRPr="006C6169">
        <w:rPr>
          <w:b/>
          <w:sz w:val="24"/>
          <w:szCs w:val="24"/>
        </w:rPr>
        <w:t>3.09.–24.11. Sala Wystaw</w:t>
      </w:r>
      <w:r w:rsidR="008E065F" w:rsidRPr="00736767">
        <w:rPr>
          <w:b/>
        </w:rPr>
        <w:br/>
      </w:r>
      <w:r w:rsidR="008E065F" w:rsidRPr="00D03594">
        <w:rPr>
          <w:bCs/>
        </w:rPr>
        <w:t>bilety: 10 zł (n), 7 zł (u)</w:t>
      </w:r>
    </w:p>
    <w:p w14:paraId="4FA77238" w14:textId="77777777" w:rsidR="00B06CE7" w:rsidRDefault="00B06CE7" w:rsidP="008E065F">
      <w:pPr>
        <w:tabs>
          <w:tab w:val="left" w:pos="2977"/>
        </w:tabs>
        <w:spacing w:after="0"/>
        <w:ind w:right="-143"/>
        <w:rPr>
          <w:rFonts w:cstheme="minorHAnsi"/>
          <w:color w:val="000000" w:themeColor="text1"/>
        </w:rPr>
      </w:pPr>
    </w:p>
    <w:p w14:paraId="72C43D07" w14:textId="77777777" w:rsidR="00B06CE7" w:rsidRDefault="008E065F" w:rsidP="008E065F">
      <w:pPr>
        <w:tabs>
          <w:tab w:val="left" w:pos="2977"/>
        </w:tabs>
        <w:spacing w:after="0"/>
        <w:ind w:right="-143"/>
      </w:pPr>
      <w:r w:rsidRPr="00A34E53">
        <w:rPr>
          <w:rFonts w:cstheme="minorHAnsi"/>
          <w:color w:val="000000" w:themeColor="text1"/>
        </w:rPr>
        <w:t xml:space="preserve">Wejdź z nami w nowy wymiar sztuk plastycznych! Twórczość </w:t>
      </w:r>
      <w:r w:rsidRPr="00A34E53">
        <w:t xml:space="preserve">Sophie Taeuber-Arp uznaje się </w:t>
      </w:r>
      <w:r w:rsidRPr="00A34E53">
        <w:rPr>
          <w:rFonts w:cstheme="minorHAnsi"/>
          <w:color w:val="000000" w:themeColor="text1"/>
        </w:rPr>
        <w:t xml:space="preserve">za modelowe odzwierciedlenie abstrakcyjno-geometrycznych koncepcji, jakie rozwinęły się w pierwszej połowie XX wieku w różnych krajach, także w Polsce. </w:t>
      </w:r>
      <w:r w:rsidRPr="00A34E53">
        <w:t xml:space="preserve">Wystawa zaprezentuje dorobek Sophie </w:t>
      </w:r>
    </w:p>
    <w:p w14:paraId="05F1E916" w14:textId="77777777" w:rsidR="00B06CE7" w:rsidRDefault="008E065F" w:rsidP="008E065F">
      <w:pPr>
        <w:tabs>
          <w:tab w:val="left" w:pos="2977"/>
        </w:tabs>
        <w:spacing w:after="0"/>
        <w:ind w:right="-143"/>
      </w:pPr>
      <w:r w:rsidRPr="00A34E53">
        <w:t xml:space="preserve">Taeuber-Arp z okresu od końca lat 20. XX wieku do przedwczesnej, tragicznej śmierci artystki </w:t>
      </w:r>
    </w:p>
    <w:p w14:paraId="57D5D3FC" w14:textId="5379D0CC" w:rsidR="008E065F" w:rsidRPr="00A34E53" w:rsidRDefault="008E065F" w:rsidP="008E065F">
      <w:pPr>
        <w:tabs>
          <w:tab w:val="left" w:pos="2977"/>
        </w:tabs>
        <w:spacing w:after="0"/>
        <w:ind w:right="-143"/>
      </w:pPr>
      <w:r w:rsidRPr="00A34E53">
        <w:t>w styczniu 1943 roku. W tych bowiem latach Sophie Taeuber-Arp wypracowała swój charakterystycz</w:t>
      </w:r>
      <w:r w:rsidR="00B06CE7">
        <w:t>-</w:t>
      </w:r>
      <w:r w:rsidRPr="00A34E53">
        <w:t xml:space="preserve">ny, unikalny styl i zbudowała świadomość siebie jako wolnej, nieograniczonej konwencjami twórczyni. Sophie Taeuber-Arp znalazła się w gronie artystów nowoczesnych z kręgu abstrakcji i konstruktywizmu, takich jak: Hans Arp, Alexander Calder, Joan Miró czy Katarzyna Kobro. </w:t>
      </w:r>
      <w:r w:rsidRPr="00A34E53">
        <w:rPr>
          <w:rFonts w:cstheme="minorHAnsi"/>
          <w:color w:val="000000" w:themeColor="text1"/>
        </w:rPr>
        <w:t>Wszyscy oni złożyli swoje podpisy pod „Manifestem dymensjonistycznym”</w:t>
      </w:r>
      <w:r w:rsidR="006F5079" w:rsidRPr="006F5079">
        <w:t xml:space="preserve"> </w:t>
      </w:r>
      <w:r w:rsidR="006F5079">
        <w:t>– jednym z najważniejszych tekstów programowych awangardy w historii sztuk wizualnych.</w:t>
      </w:r>
    </w:p>
    <w:p w14:paraId="748F2DE2" w14:textId="77777777" w:rsidR="00C12555" w:rsidRDefault="00C12555" w:rsidP="00963D1B">
      <w:pPr>
        <w:tabs>
          <w:tab w:val="left" w:pos="2977"/>
        </w:tabs>
        <w:spacing w:after="0"/>
        <w:ind w:right="-143"/>
        <w:rPr>
          <w:rFonts w:cstheme="minorHAnsi"/>
          <w:b/>
          <w:color w:val="000000" w:themeColor="text1"/>
          <w:sz w:val="24"/>
          <w:szCs w:val="24"/>
        </w:rPr>
      </w:pPr>
    </w:p>
    <w:p w14:paraId="5992A93D" w14:textId="64CBABEA" w:rsidR="00963D1B" w:rsidRPr="00F10F0A" w:rsidRDefault="00963D1B" w:rsidP="00305EF0">
      <w:pPr>
        <w:tabs>
          <w:tab w:val="left" w:pos="2977"/>
        </w:tabs>
        <w:spacing w:after="0"/>
        <w:ind w:left="-709" w:right="-143" w:hanging="709"/>
        <w:rPr>
          <w:rFonts w:cstheme="minorHAnsi"/>
          <w:b/>
          <w:color w:val="000000" w:themeColor="text1"/>
        </w:rPr>
      </w:pPr>
      <w:r w:rsidRPr="00F10F0A">
        <w:rPr>
          <w:rFonts w:cstheme="minorHAnsi"/>
          <w:b/>
          <w:color w:val="000000" w:themeColor="text1"/>
          <w:sz w:val="24"/>
          <w:szCs w:val="24"/>
        </w:rPr>
        <w:br/>
      </w:r>
      <w:r>
        <w:rPr>
          <w:rFonts w:cstheme="minorHAnsi"/>
          <w:b/>
          <w:color w:val="000000" w:themeColor="text1"/>
        </w:rPr>
        <w:t>_______________________________________________________</w:t>
      </w:r>
    </w:p>
    <w:p w14:paraId="0C3607F1" w14:textId="0FDB53B6" w:rsidR="00416B7A" w:rsidRPr="005D22E6" w:rsidRDefault="00416B7A" w:rsidP="00305EF0">
      <w:pPr>
        <w:spacing w:after="0" w:line="240" w:lineRule="auto"/>
        <w:ind w:hanging="709"/>
        <w:rPr>
          <w:rFonts w:cstheme="minorHAnsi"/>
          <w:b/>
          <w:sz w:val="24"/>
          <w:szCs w:val="24"/>
        </w:rPr>
      </w:pPr>
      <w:r w:rsidRPr="005D22E6">
        <w:rPr>
          <w:rFonts w:cstheme="minorHAnsi"/>
          <w:b/>
          <w:sz w:val="24"/>
          <w:szCs w:val="24"/>
        </w:rPr>
        <w:t>PROGRAM EDUKACYJNY</w:t>
      </w:r>
    </w:p>
    <w:p w14:paraId="4DCE4673" w14:textId="77777777" w:rsidR="00835ED9" w:rsidRDefault="00835ED9" w:rsidP="005D22E6">
      <w:pPr>
        <w:spacing w:after="0" w:line="240" w:lineRule="auto"/>
        <w:rPr>
          <w:rFonts w:cstheme="minorHAnsi"/>
          <w:sz w:val="24"/>
          <w:szCs w:val="24"/>
        </w:rPr>
      </w:pPr>
    </w:p>
    <w:p w14:paraId="75B09870" w14:textId="33E03D4D" w:rsidR="00F24827" w:rsidRPr="00A34E53" w:rsidRDefault="008E065F" w:rsidP="00F24827">
      <w:r w:rsidRPr="00A34E53">
        <w:t xml:space="preserve">W twórczości Sophie Taeuber-Arp można odkryć fascynację malarstwem, architekturą, matematyką, fizyką, filozofią, tańcem i modą. Niektóre z tych dziedzin będziemy zgłębiać podczas warsztatów </w:t>
      </w:r>
      <w:r w:rsidR="00C12555">
        <w:br/>
      </w:r>
      <w:r w:rsidRPr="00A34E53">
        <w:t>i wykładów, towarzyszących wystawie. Wielokształtne płaszczyzny, barwne figury, przecinające się linie z obrazów artystki staną się pretekstem do stworzenia autorskich obiektów abstrakcyjnych podczas warsztatów rodzinnych. Dzięki współpracy z Teatrem Animacji poznamy tajemnice pracowni krawieckiej i lalkarskiej. W kontekście twórczości Sophie Taeuber-Arp przyjrzymy się m.in.: biżuterii jej czasów, geometrii w sztuce i teatrowi</w:t>
      </w:r>
      <w:r w:rsidR="00F24827" w:rsidRPr="00A34E53">
        <w:t xml:space="preserve"> dadaistów.</w:t>
      </w:r>
    </w:p>
    <w:p w14:paraId="6B69DD7A" w14:textId="3C19AF0F" w:rsidR="00963D1B" w:rsidRPr="00A34E53" w:rsidRDefault="00F24827" w:rsidP="00F24827">
      <w:pPr>
        <w:rPr>
          <w:rFonts w:cstheme="minorHAnsi"/>
        </w:rPr>
      </w:pPr>
      <w:r w:rsidRPr="00A34E53">
        <w:rPr>
          <w:rFonts w:cstheme="minorHAnsi"/>
        </w:rPr>
        <w:t xml:space="preserve">Zadbaliśmy o dostępność wystawy i programu edukacyjnego dla osób z niepełnosprawnościami. Przygotowaliśmy zwiedzania z przewodnikiem, tłumaczenie wykładów na polski język migowy, zaplanowaliśmy warsztaty sensualne oraz specjalistyczne warsztaty uczące, jak opowiadać </w:t>
      </w:r>
      <w:r w:rsidR="004B00F1" w:rsidRPr="00A34E53">
        <w:rPr>
          <w:rFonts w:cstheme="minorHAnsi"/>
        </w:rPr>
        <w:br/>
      </w:r>
      <w:r w:rsidRPr="00A34E53">
        <w:rPr>
          <w:rFonts w:cstheme="minorHAnsi"/>
        </w:rPr>
        <w:t>o sztuce osobom z niepełnosprawnością wzroku.</w:t>
      </w:r>
    </w:p>
    <w:p w14:paraId="0894A43C" w14:textId="77777777" w:rsidR="006C6169" w:rsidRPr="00A34E53" w:rsidRDefault="006C6169" w:rsidP="006C6169">
      <w:pPr>
        <w:spacing w:after="0" w:line="240" w:lineRule="auto"/>
        <w:rPr>
          <w:rFonts w:cstheme="minorHAnsi"/>
        </w:rPr>
      </w:pPr>
      <w:r w:rsidRPr="00A34E53">
        <w:rPr>
          <w:rFonts w:cstheme="minorHAnsi"/>
        </w:rPr>
        <w:t>W Sali Wystaw będą również dostępne informacje w języku niemieckim i ukraińskim.</w:t>
      </w:r>
    </w:p>
    <w:p w14:paraId="58EA863D" w14:textId="77777777" w:rsidR="00C12555" w:rsidRDefault="00C12555" w:rsidP="005D22E6">
      <w:pPr>
        <w:spacing w:after="0" w:line="240" w:lineRule="auto"/>
        <w:rPr>
          <w:rFonts w:cstheme="minorHAnsi"/>
          <w:sz w:val="24"/>
          <w:szCs w:val="24"/>
          <w:u w:val="single"/>
        </w:rPr>
      </w:pPr>
    </w:p>
    <w:p w14:paraId="5DCFB1C5" w14:textId="6AE73235" w:rsidR="00451B28" w:rsidRPr="006C6169" w:rsidRDefault="005D22E6" w:rsidP="006D5874">
      <w:pPr>
        <w:spacing w:after="0" w:line="240" w:lineRule="auto"/>
        <w:ind w:left="-709" w:firstLine="142"/>
        <w:rPr>
          <w:rFonts w:cstheme="minorHAnsi"/>
          <w:b/>
          <w:u w:val="single"/>
        </w:rPr>
      </w:pPr>
      <w:r w:rsidRPr="00835ED9">
        <w:rPr>
          <w:rFonts w:cstheme="minorHAnsi"/>
          <w:sz w:val="24"/>
          <w:szCs w:val="24"/>
          <w:u w:val="single"/>
        </w:rPr>
        <w:br/>
      </w:r>
      <w:r w:rsidR="006D5874">
        <w:rPr>
          <w:rFonts w:cstheme="minorHAnsi"/>
          <w:b/>
          <w:u w:val="single"/>
        </w:rPr>
        <w:t xml:space="preserve">              </w:t>
      </w:r>
      <w:r w:rsidR="00451B28" w:rsidRPr="006C6169">
        <w:rPr>
          <w:rFonts w:cstheme="minorHAnsi"/>
          <w:b/>
          <w:u w:val="single"/>
        </w:rPr>
        <w:t>12.09</w:t>
      </w:r>
      <w:r w:rsidR="00264BF8" w:rsidRPr="006C6169">
        <w:rPr>
          <w:rFonts w:cstheme="minorHAnsi"/>
          <w:b/>
          <w:u w:val="single"/>
        </w:rPr>
        <w:t>.</w:t>
      </w:r>
      <w:r w:rsidR="00C12555">
        <w:rPr>
          <w:rFonts w:cstheme="minorHAnsi"/>
          <w:b/>
          <w:u w:val="single"/>
        </w:rPr>
        <w:br/>
      </w:r>
    </w:p>
    <w:p w14:paraId="318B4F73" w14:textId="77777777" w:rsidR="000009F9" w:rsidRPr="006C6169" w:rsidRDefault="00451B28" w:rsidP="005D22E6">
      <w:pPr>
        <w:spacing w:after="0" w:line="240" w:lineRule="auto"/>
        <w:rPr>
          <w:rFonts w:cstheme="minorHAnsi"/>
        </w:rPr>
      </w:pPr>
      <w:r w:rsidRPr="006C6169">
        <w:rPr>
          <w:rFonts w:cstheme="minorHAnsi"/>
          <w:b/>
        </w:rPr>
        <w:t>Wernisaż wystawy</w:t>
      </w:r>
      <w:r w:rsidR="005D22E6" w:rsidRPr="006C6169">
        <w:rPr>
          <w:rFonts w:cstheme="minorHAnsi"/>
        </w:rPr>
        <w:br/>
        <w:t>g. 19 | Sala Wystaw | wstęp wolny</w:t>
      </w:r>
    </w:p>
    <w:p w14:paraId="1E2E5ABE" w14:textId="29567198" w:rsidR="000009F9" w:rsidRPr="006C6169" w:rsidRDefault="000009F9" w:rsidP="005D22E6">
      <w:pPr>
        <w:spacing w:after="0" w:line="240" w:lineRule="auto"/>
        <w:rPr>
          <w:rFonts w:cstheme="minorHAnsi"/>
        </w:rPr>
      </w:pPr>
      <w:r w:rsidRPr="006C6169">
        <w:rPr>
          <w:rFonts w:cstheme="minorHAnsi"/>
        </w:rPr>
        <w:t>tłumaczenie na polski język migowy</w:t>
      </w:r>
    </w:p>
    <w:p w14:paraId="662D48AE" w14:textId="7AAACCB1" w:rsidR="006D5874" w:rsidRDefault="000009F9" w:rsidP="00C12555">
      <w:pPr>
        <w:spacing w:line="247" w:lineRule="auto"/>
        <w:ind w:right="1240"/>
        <w:rPr>
          <w:rFonts w:cstheme="minorHAnsi"/>
        </w:rPr>
      </w:pPr>
      <w:r w:rsidRPr="006C6169">
        <w:rPr>
          <w:rFonts w:cstheme="minorHAnsi"/>
          <w:b/>
        </w:rPr>
        <w:lastRenderedPageBreak/>
        <w:t>Zwiedzanie wystawy z przewodnikiem</w:t>
      </w:r>
      <w:r w:rsidRPr="006C6169">
        <w:rPr>
          <w:rFonts w:cstheme="minorHAnsi"/>
          <w:b/>
        </w:rPr>
        <w:br/>
      </w:r>
      <w:r w:rsidRPr="006C6169">
        <w:rPr>
          <w:rFonts w:cstheme="minorHAnsi"/>
        </w:rPr>
        <w:t>g. 20 | Sala Wystaw | wstęp wolny</w:t>
      </w:r>
      <w:r w:rsidRPr="006C6169">
        <w:rPr>
          <w:rFonts w:cstheme="minorHAnsi"/>
        </w:rPr>
        <w:br/>
        <w:t>oprowadzanie w polskim języku</w:t>
      </w:r>
      <w:r w:rsidRPr="006C6169">
        <w:rPr>
          <w:rFonts w:cstheme="minorHAnsi"/>
          <w:b/>
        </w:rPr>
        <w:t xml:space="preserve"> </w:t>
      </w:r>
      <w:r w:rsidRPr="006C6169">
        <w:rPr>
          <w:rFonts w:cstheme="minorHAnsi"/>
        </w:rPr>
        <w:t>migowym tłumaczone na polski język foniczny</w:t>
      </w:r>
      <w:r w:rsidRPr="006C6169">
        <w:rPr>
          <w:rFonts w:cstheme="minorHAnsi"/>
        </w:rPr>
        <w:br/>
        <w:t xml:space="preserve">prowadzenie: Justyna Kieruzalska </w:t>
      </w:r>
    </w:p>
    <w:p w14:paraId="02C2AFC8" w14:textId="716A89D7" w:rsidR="004F559E" w:rsidRPr="00C12555" w:rsidRDefault="006D5874" w:rsidP="006D5874">
      <w:pPr>
        <w:spacing w:line="247" w:lineRule="auto"/>
        <w:ind w:left="-709" w:right="1240"/>
        <w:rPr>
          <w:rFonts w:cstheme="minorHAnsi"/>
        </w:rPr>
      </w:pPr>
      <w:r>
        <w:rPr>
          <w:rFonts w:cstheme="minorHAnsi"/>
          <w:b/>
          <w:u w:val="single"/>
        </w:rPr>
        <w:t xml:space="preserve">              </w:t>
      </w:r>
      <w:r w:rsidR="005D22E6" w:rsidRPr="006C6169">
        <w:rPr>
          <w:rFonts w:cstheme="minorHAnsi"/>
          <w:b/>
          <w:u w:val="single"/>
        </w:rPr>
        <w:t>19.09.</w:t>
      </w:r>
    </w:p>
    <w:p w14:paraId="01DE443B" w14:textId="15438528" w:rsidR="004F559E" w:rsidRPr="006C6169" w:rsidRDefault="00493AD1" w:rsidP="005D22E6">
      <w:pPr>
        <w:spacing w:after="0" w:line="240" w:lineRule="auto"/>
        <w:rPr>
          <w:rFonts w:cstheme="minorHAnsi"/>
          <w:b/>
        </w:rPr>
      </w:pPr>
      <w:r w:rsidRPr="006C6169">
        <w:rPr>
          <w:rFonts w:cstheme="minorHAnsi"/>
          <w:b/>
        </w:rPr>
        <w:t>Wykład</w:t>
      </w:r>
      <w:r w:rsidR="004F559E" w:rsidRPr="006C6169">
        <w:rPr>
          <w:rFonts w:cstheme="minorHAnsi"/>
          <w:b/>
        </w:rPr>
        <w:t xml:space="preserve"> </w:t>
      </w:r>
      <w:r w:rsidR="005D22E6" w:rsidRPr="006C6169">
        <w:rPr>
          <w:rFonts w:cstheme="minorHAnsi"/>
          <w:b/>
        </w:rPr>
        <w:t>„</w:t>
      </w:r>
      <w:r w:rsidR="009D5573" w:rsidRPr="006C6169">
        <w:rPr>
          <w:rFonts w:cstheme="minorHAnsi"/>
          <w:b/>
        </w:rPr>
        <w:t xml:space="preserve">Ofensywa abstrakcji. Cercle et Carré, Abstraction-Création i sztuka nieprzedstawiająca </w:t>
      </w:r>
      <w:r w:rsidR="0088128E">
        <w:rPr>
          <w:rFonts w:cstheme="minorHAnsi"/>
          <w:b/>
        </w:rPr>
        <w:br/>
      </w:r>
      <w:r w:rsidR="009D5573" w:rsidRPr="006C6169">
        <w:rPr>
          <w:rFonts w:cstheme="minorHAnsi"/>
          <w:b/>
        </w:rPr>
        <w:t>w latach 30.</w:t>
      </w:r>
      <w:r w:rsidR="005D22E6" w:rsidRPr="006C6169">
        <w:rPr>
          <w:rFonts w:cstheme="minorHAnsi"/>
          <w:b/>
        </w:rPr>
        <w:t>”</w:t>
      </w:r>
    </w:p>
    <w:p w14:paraId="46EC443B" w14:textId="392C7315" w:rsidR="004F559E" w:rsidRPr="006C6169" w:rsidRDefault="005D22E6" w:rsidP="005D22E6">
      <w:pPr>
        <w:spacing w:after="0" w:line="240" w:lineRule="auto"/>
        <w:rPr>
          <w:rFonts w:cstheme="minorHAnsi"/>
        </w:rPr>
      </w:pPr>
      <w:r w:rsidRPr="006C6169">
        <w:rPr>
          <w:rFonts w:cstheme="minorHAnsi"/>
        </w:rPr>
        <w:t>p</w:t>
      </w:r>
      <w:r w:rsidR="004F559E" w:rsidRPr="006C6169">
        <w:rPr>
          <w:rFonts w:cstheme="minorHAnsi"/>
        </w:rPr>
        <w:t>rowadzenie: Paulina Kurc-Maj</w:t>
      </w:r>
    </w:p>
    <w:p w14:paraId="71027021" w14:textId="08ABA559" w:rsidR="004F559E" w:rsidRPr="006C6169" w:rsidRDefault="005976F7" w:rsidP="005D22E6">
      <w:pPr>
        <w:spacing w:after="0" w:line="240" w:lineRule="auto"/>
        <w:rPr>
          <w:rFonts w:cstheme="minorHAnsi"/>
        </w:rPr>
      </w:pPr>
      <w:r w:rsidRPr="006C6169">
        <w:rPr>
          <w:rFonts w:cstheme="minorHAnsi"/>
        </w:rPr>
        <w:t>g.</w:t>
      </w:r>
      <w:r w:rsidR="005D22E6" w:rsidRPr="006C6169">
        <w:rPr>
          <w:rFonts w:cstheme="minorHAnsi"/>
        </w:rPr>
        <w:t xml:space="preserve"> </w:t>
      </w:r>
      <w:r w:rsidRPr="006C6169">
        <w:rPr>
          <w:rFonts w:cstheme="minorHAnsi"/>
        </w:rPr>
        <w:t>18.30</w:t>
      </w:r>
      <w:r w:rsidR="005D22E6" w:rsidRPr="006C6169">
        <w:rPr>
          <w:rFonts w:cstheme="minorHAnsi"/>
        </w:rPr>
        <w:t xml:space="preserve"> |</w:t>
      </w:r>
      <w:r w:rsidRPr="006C6169">
        <w:rPr>
          <w:rFonts w:cstheme="minorHAnsi"/>
        </w:rPr>
        <w:t xml:space="preserve"> </w:t>
      </w:r>
      <w:r w:rsidR="004F559E" w:rsidRPr="006C6169">
        <w:rPr>
          <w:rFonts w:cstheme="minorHAnsi"/>
        </w:rPr>
        <w:t>Hol Balkonowy</w:t>
      </w:r>
      <w:r w:rsidR="005D22E6" w:rsidRPr="006C6169">
        <w:rPr>
          <w:rFonts w:cstheme="minorHAnsi"/>
        </w:rPr>
        <w:t xml:space="preserve"> | wstęp wolny</w:t>
      </w:r>
    </w:p>
    <w:p w14:paraId="580F4405" w14:textId="5CB166FB" w:rsidR="000009F9" w:rsidRPr="006C6169" w:rsidRDefault="000009F9" w:rsidP="005D22E6">
      <w:pPr>
        <w:spacing w:after="0" w:line="240" w:lineRule="auto"/>
        <w:rPr>
          <w:rFonts w:cstheme="minorHAnsi"/>
        </w:rPr>
      </w:pPr>
      <w:r w:rsidRPr="006C6169">
        <w:rPr>
          <w:rFonts w:cstheme="minorHAnsi"/>
        </w:rPr>
        <w:t>tłumaczenie na polski język</w:t>
      </w:r>
      <w:r w:rsidRPr="006C6169">
        <w:rPr>
          <w:rFonts w:cstheme="minorHAnsi"/>
          <w:b/>
        </w:rPr>
        <w:t xml:space="preserve"> </w:t>
      </w:r>
      <w:r w:rsidRPr="006C6169">
        <w:rPr>
          <w:rFonts w:cstheme="minorHAnsi"/>
        </w:rPr>
        <w:t>migowy</w:t>
      </w:r>
    </w:p>
    <w:p w14:paraId="2AD07A6C" w14:textId="77777777" w:rsidR="00835ED9" w:rsidRPr="006C6169" w:rsidRDefault="00835ED9" w:rsidP="005D22E6">
      <w:pPr>
        <w:spacing w:after="0" w:line="240" w:lineRule="auto"/>
        <w:rPr>
          <w:rFonts w:cstheme="minorHAnsi"/>
        </w:rPr>
      </w:pPr>
    </w:p>
    <w:p w14:paraId="0A0139CB" w14:textId="48B804E1" w:rsidR="008269FC" w:rsidRPr="000978E0" w:rsidRDefault="000978E0" w:rsidP="000978E0">
      <w:pPr>
        <w:spacing w:line="247" w:lineRule="auto"/>
        <w:ind w:left="-709" w:right="1240"/>
        <w:rPr>
          <w:rFonts w:cstheme="minorHAnsi"/>
        </w:rPr>
      </w:pPr>
      <w:r>
        <w:rPr>
          <w:rFonts w:cstheme="minorHAnsi"/>
          <w:b/>
          <w:u w:val="single"/>
        </w:rPr>
        <w:t xml:space="preserve">              21</w:t>
      </w:r>
      <w:r w:rsidRPr="006C6169">
        <w:rPr>
          <w:rFonts w:cstheme="minorHAnsi"/>
          <w:b/>
          <w:u w:val="single"/>
        </w:rPr>
        <w:t>.09.</w:t>
      </w:r>
    </w:p>
    <w:p w14:paraId="6C12D964" w14:textId="318ACD88" w:rsidR="008269FC" w:rsidRPr="006C6169" w:rsidRDefault="008269FC" w:rsidP="005D22E6">
      <w:pPr>
        <w:spacing w:after="0" w:line="240" w:lineRule="auto"/>
        <w:rPr>
          <w:rFonts w:cstheme="minorHAnsi"/>
          <w:b/>
        </w:rPr>
      </w:pPr>
      <w:r w:rsidRPr="006C6169">
        <w:rPr>
          <w:rFonts w:cstheme="minorHAnsi"/>
          <w:b/>
        </w:rPr>
        <w:t>Zwiedzanie wystawy z przewodnikiem</w:t>
      </w:r>
    </w:p>
    <w:p w14:paraId="071E391A" w14:textId="77777777" w:rsidR="003B7A20" w:rsidRPr="006C6169" w:rsidRDefault="003B7A20" w:rsidP="005D22E6">
      <w:pPr>
        <w:spacing w:after="0" w:line="240" w:lineRule="auto"/>
        <w:rPr>
          <w:rFonts w:cstheme="minorHAnsi"/>
          <w:i/>
        </w:rPr>
      </w:pPr>
      <w:r w:rsidRPr="006C6169">
        <w:rPr>
          <w:rFonts w:cstheme="minorHAnsi"/>
          <w:i/>
        </w:rPr>
        <w:t>w ramach Festiwalu Designu i Kreatywności ENE DUE DE</w:t>
      </w:r>
    </w:p>
    <w:p w14:paraId="447BC74B" w14:textId="034B3488" w:rsidR="005D22E6" w:rsidRPr="006C6169" w:rsidRDefault="005D22E6" w:rsidP="005D22E6">
      <w:pPr>
        <w:spacing w:after="0" w:line="240" w:lineRule="auto"/>
        <w:rPr>
          <w:rFonts w:cstheme="minorHAnsi"/>
        </w:rPr>
      </w:pPr>
      <w:r w:rsidRPr="006C6169">
        <w:rPr>
          <w:rFonts w:cstheme="minorHAnsi"/>
        </w:rPr>
        <w:t xml:space="preserve">g. 12 i 14 | </w:t>
      </w:r>
      <w:r w:rsidR="003B7A20" w:rsidRPr="006C6169">
        <w:rPr>
          <w:rFonts w:cstheme="minorHAnsi"/>
        </w:rPr>
        <w:t>Sala Wystaw</w:t>
      </w:r>
      <w:r w:rsidRPr="006C6169">
        <w:rPr>
          <w:rFonts w:cstheme="minorHAnsi"/>
        </w:rPr>
        <w:t xml:space="preserve"> | obowiązuje bilet wstępu na wystawę i bezpłatna wejściówka</w:t>
      </w:r>
    </w:p>
    <w:p w14:paraId="2C852B83" w14:textId="394287CE" w:rsidR="003B7A20" w:rsidRPr="006C6169" w:rsidRDefault="003B7A20" w:rsidP="005D22E6">
      <w:pPr>
        <w:spacing w:after="0" w:line="240" w:lineRule="auto"/>
        <w:rPr>
          <w:rFonts w:cstheme="minorHAnsi"/>
        </w:rPr>
      </w:pPr>
    </w:p>
    <w:p w14:paraId="4B08ADD9" w14:textId="0624A5DF" w:rsidR="00861B61" w:rsidRPr="006C6169" w:rsidRDefault="00861B61" w:rsidP="005D22E6">
      <w:pPr>
        <w:pStyle w:val="Standard"/>
        <w:rPr>
          <w:rFonts w:asciiTheme="minorHAnsi" w:hAnsiTheme="minorHAnsi" w:cstheme="minorHAnsi"/>
          <w:b/>
          <w:sz w:val="22"/>
          <w:szCs w:val="22"/>
        </w:rPr>
      </w:pPr>
      <w:r w:rsidRPr="006C6169">
        <w:rPr>
          <w:rFonts w:asciiTheme="minorHAnsi" w:hAnsiTheme="minorHAnsi" w:cstheme="minorHAnsi"/>
          <w:b/>
          <w:sz w:val="22"/>
          <w:szCs w:val="22"/>
        </w:rPr>
        <w:t xml:space="preserve">Warsztaty rodzinne </w:t>
      </w:r>
      <w:r w:rsidR="005D22E6" w:rsidRPr="006C6169">
        <w:rPr>
          <w:rFonts w:asciiTheme="minorHAnsi" w:hAnsiTheme="minorHAnsi" w:cstheme="minorHAnsi"/>
          <w:b/>
          <w:sz w:val="22"/>
          <w:szCs w:val="22"/>
        </w:rPr>
        <w:t>„</w:t>
      </w:r>
      <w:r w:rsidRPr="006C6169">
        <w:rPr>
          <w:rFonts w:asciiTheme="minorHAnsi" w:hAnsiTheme="minorHAnsi" w:cstheme="minorHAnsi"/>
          <w:b/>
          <w:sz w:val="22"/>
          <w:szCs w:val="22"/>
        </w:rPr>
        <w:t>Gdyby koło było kwadratem</w:t>
      </w:r>
      <w:r w:rsidR="005D22E6" w:rsidRPr="006C6169">
        <w:rPr>
          <w:rFonts w:asciiTheme="minorHAnsi" w:hAnsiTheme="minorHAnsi" w:cstheme="minorHAnsi"/>
          <w:b/>
          <w:sz w:val="22"/>
          <w:szCs w:val="22"/>
        </w:rPr>
        <w:t>“</w:t>
      </w:r>
    </w:p>
    <w:p w14:paraId="624EC781" w14:textId="77777777" w:rsidR="005D22E6" w:rsidRPr="006C6169" w:rsidRDefault="005D22E6" w:rsidP="005D22E6">
      <w:pPr>
        <w:spacing w:after="0" w:line="240" w:lineRule="auto"/>
        <w:rPr>
          <w:rFonts w:cstheme="minorHAnsi"/>
          <w:i/>
        </w:rPr>
      </w:pPr>
      <w:r w:rsidRPr="006C6169">
        <w:rPr>
          <w:rFonts w:cstheme="minorHAnsi"/>
          <w:i/>
        </w:rPr>
        <w:t>w ramach Festiwalu Designu i Kreatywności ENE DUE DE</w:t>
      </w:r>
    </w:p>
    <w:p w14:paraId="7A50475B" w14:textId="50918D12" w:rsidR="004F559E" w:rsidRPr="006C6169" w:rsidRDefault="005D22E6" w:rsidP="005D22E6">
      <w:pPr>
        <w:spacing w:after="0" w:line="240" w:lineRule="auto"/>
        <w:rPr>
          <w:rFonts w:cstheme="minorHAnsi"/>
        </w:rPr>
      </w:pPr>
      <w:r w:rsidRPr="006C6169">
        <w:rPr>
          <w:rFonts w:cstheme="minorHAnsi"/>
        </w:rPr>
        <w:t>p</w:t>
      </w:r>
      <w:r w:rsidR="004F559E" w:rsidRPr="006C6169">
        <w:rPr>
          <w:rFonts w:cstheme="minorHAnsi"/>
        </w:rPr>
        <w:t>rowadzenie: Martyna Rzepecka</w:t>
      </w:r>
    </w:p>
    <w:p w14:paraId="2C830805" w14:textId="480A99B8" w:rsidR="004F559E" w:rsidRPr="006C6169" w:rsidRDefault="005D22E6" w:rsidP="005D22E6">
      <w:pPr>
        <w:spacing w:after="0" w:line="240" w:lineRule="auto"/>
        <w:rPr>
          <w:rFonts w:cstheme="minorHAnsi"/>
        </w:rPr>
      </w:pPr>
      <w:r w:rsidRPr="006C6169">
        <w:rPr>
          <w:rFonts w:cstheme="minorHAnsi"/>
        </w:rPr>
        <w:t>l</w:t>
      </w:r>
      <w:r w:rsidR="0001486F" w:rsidRPr="006C6169">
        <w:rPr>
          <w:rFonts w:cstheme="minorHAnsi"/>
        </w:rPr>
        <w:t xml:space="preserve">iczba uczestników: 20, </w:t>
      </w:r>
      <w:r w:rsidRPr="006C6169">
        <w:rPr>
          <w:rFonts w:cstheme="minorHAnsi"/>
        </w:rPr>
        <w:t>w</w:t>
      </w:r>
      <w:r w:rsidR="0001486F" w:rsidRPr="006C6169">
        <w:rPr>
          <w:rFonts w:cstheme="minorHAnsi"/>
        </w:rPr>
        <w:t>iek</w:t>
      </w:r>
      <w:r w:rsidRPr="006C6169">
        <w:rPr>
          <w:rFonts w:cstheme="minorHAnsi"/>
        </w:rPr>
        <w:t>: 7-</w:t>
      </w:r>
      <w:r w:rsidR="00C709AF" w:rsidRPr="006C6169">
        <w:rPr>
          <w:rFonts w:cstheme="minorHAnsi"/>
        </w:rPr>
        <w:t xml:space="preserve">13 </w:t>
      </w:r>
    </w:p>
    <w:p w14:paraId="4782282A" w14:textId="26882EE5" w:rsidR="005D22E6" w:rsidRPr="006C6169" w:rsidRDefault="005D22E6" w:rsidP="005D22E6">
      <w:pPr>
        <w:spacing w:after="0" w:line="240" w:lineRule="auto"/>
        <w:rPr>
          <w:rFonts w:cstheme="minorHAnsi"/>
        </w:rPr>
      </w:pPr>
      <w:r w:rsidRPr="006C6169">
        <w:rPr>
          <w:rFonts w:cstheme="minorHAnsi"/>
        </w:rPr>
        <w:t xml:space="preserve">g. 13 i 15 | </w:t>
      </w:r>
      <w:r w:rsidR="004F559E" w:rsidRPr="006C6169">
        <w:rPr>
          <w:rFonts w:cstheme="minorHAnsi"/>
        </w:rPr>
        <w:t>Sala Wystaw</w:t>
      </w:r>
      <w:r w:rsidR="00835ED9" w:rsidRPr="006C6169">
        <w:rPr>
          <w:rFonts w:cstheme="minorHAnsi"/>
        </w:rPr>
        <w:t xml:space="preserve"> </w:t>
      </w:r>
      <w:r w:rsidRPr="006C6169">
        <w:rPr>
          <w:rFonts w:cstheme="minorHAnsi"/>
        </w:rPr>
        <w:t>| obowiązuje bilet wstępu na wystawę i bezpłatna wejściówka</w:t>
      </w:r>
    </w:p>
    <w:p w14:paraId="39D76EC6" w14:textId="490FC5B0" w:rsidR="004F559E" w:rsidRPr="006C6169" w:rsidRDefault="004F559E" w:rsidP="005D22E6">
      <w:pPr>
        <w:spacing w:after="0" w:line="240" w:lineRule="auto"/>
        <w:rPr>
          <w:rFonts w:cstheme="minorHAnsi"/>
        </w:rPr>
      </w:pPr>
    </w:p>
    <w:p w14:paraId="79825839" w14:textId="7EBBD2E5" w:rsidR="008269FC" w:rsidRPr="006C6169" w:rsidRDefault="003B7A20" w:rsidP="005D22E6">
      <w:pPr>
        <w:spacing w:after="0" w:line="240" w:lineRule="auto"/>
        <w:rPr>
          <w:rFonts w:cstheme="minorHAnsi"/>
        </w:rPr>
      </w:pPr>
      <w:r w:rsidRPr="006C6169">
        <w:rPr>
          <w:rFonts w:cstheme="minorHAnsi"/>
        </w:rPr>
        <w:t xml:space="preserve">Wielokształtne płaszczyzny, barwne figury, przecinające się linie i ich związki w przestrzeni, staną się pretekstem do stworzenia autorskich obiektów abstrakcyjnych. Inspirując się foremną twórczością Sophie Taeuber-Arp, stworzymy las geometrycznych kształtów. Niczym francuska grupa artystów </w:t>
      </w:r>
      <w:r w:rsidR="00A34E53">
        <w:rPr>
          <w:rFonts w:cstheme="minorHAnsi"/>
        </w:rPr>
        <w:br/>
      </w:r>
      <w:r w:rsidRPr="006C6169">
        <w:rPr>
          <w:rFonts w:cstheme="minorHAnsi"/>
        </w:rPr>
        <w:t>z Abstraction-Création, wytworzymy kolekcję figur, kolorów i linii. Podstawowym elementem</w:t>
      </w:r>
      <w:r w:rsidR="00EB0298" w:rsidRPr="006C6169">
        <w:rPr>
          <w:rFonts w:cstheme="minorHAnsi"/>
        </w:rPr>
        <w:t xml:space="preserve"> do budowania nietypowych dzieł</w:t>
      </w:r>
      <w:r w:rsidRPr="006C6169">
        <w:rPr>
          <w:rFonts w:cstheme="minorHAnsi"/>
        </w:rPr>
        <w:t xml:space="preserve"> będzie kształt,</w:t>
      </w:r>
      <w:r w:rsidR="00EB0298" w:rsidRPr="006C6169">
        <w:rPr>
          <w:rFonts w:cstheme="minorHAnsi"/>
        </w:rPr>
        <w:t xml:space="preserve"> barwa oraz później </w:t>
      </w:r>
      <w:r w:rsidRPr="006C6169">
        <w:rPr>
          <w:rFonts w:cstheme="minorHAnsi"/>
        </w:rPr>
        <w:t>ustawienie ich w bliskim nam otoczeniu – w pokoju, w ogrodzie, na tarasie czy</w:t>
      </w:r>
      <w:r w:rsidR="00EB0298" w:rsidRPr="006C6169">
        <w:rPr>
          <w:rFonts w:cstheme="minorHAnsi"/>
        </w:rPr>
        <w:t xml:space="preserve"> pod stołem. Podczas warsztatów ważną stanie się</w:t>
      </w:r>
      <w:r w:rsidRPr="006C6169">
        <w:rPr>
          <w:rFonts w:cstheme="minorHAnsi"/>
        </w:rPr>
        <w:t xml:space="preserve"> nasza technika tworzenia wirujących form matematycznych. Stworzymy abstrakcyjny język kształtów.</w:t>
      </w:r>
    </w:p>
    <w:p w14:paraId="38D0516C" w14:textId="77777777" w:rsidR="00835ED9" w:rsidRPr="006C6169" w:rsidRDefault="00835ED9" w:rsidP="005D22E6">
      <w:pPr>
        <w:spacing w:after="0" w:line="240" w:lineRule="auto"/>
        <w:rPr>
          <w:rFonts w:cstheme="minorHAnsi"/>
        </w:rPr>
      </w:pPr>
    </w:p>
    <w:p w14:paraId="7D718DBA" w14:textId="6530AEF5" w:rsidR="00835ED9" w:rsidRPr="00120BC2" w:rsidRDefault="00120BC2" w:rsidP="00120BC2">
      <w:pPr>
        <w:spacing w:line="247" w:lineRule="auto"/>
        <w:ind w:left="-709" w:right="1240"/>
        <w:rPr>
          <w:rFonts w:cstheme="minorHAnsi"/>
        </w:rPr>
      </w:pPr>
      <w:r>
        <w:rPr>
          <w:rFonts w:cstheme="minorHAnsi"/>
          <w:b/>
          <w:u w:val="single"/>
        </w:rPr>
        <w:t xml:space="preserve">              22</w:t>
      </w:r>
      <w:r w:rsidRPr="006C6169">
        <w:rPr>
          <w:rFonts w:cstheme="minorHAnsi"/>
          <w:b/>
          <w:u w:val="single"/>
        </w:rPr>
        <w:t>.09.</w:t>
      </w:r>
    </w:p>
    <w:p w14:paraId="14F3E9EE" w14:textId="4EFAC31A" w:rsidR="00835ED9" w:rsidRPr="006C6169" w:rsidRDefault="00835ED9" w:rsidP="00835ED9">
      <w:pPr>
        <w:spacing w:after="0" w:line="240" w:lineRule="auto"/>
        <w:rPr>
          <w:rFonts w:cstheme="minorHAnsi"/>
          <w:b/>
        </w:rPr>
      </w:pPr>
      <w:r w:rsidRPr="006C6169">
        <w:rPr>
          <w:rFonts w:cstheme="minorHAnsi"/>
          <w:b/>
        </w:rPr>
        <w:t>WSPÓLNA NIEDZIELA NA ZAMKU</w:t>
      </w:r>
      <w:r w:rsidRPr="006C6169">
        <w:rPr>
          <w:rFonts w:cstheme="minorHAnsi"/>
        </w:rPr>
        <w:br/>
      </w:r>
      <w:r w:rsidRPr="006C6169">
        <w:rPr>
          <w:rFonts w:cstheme="minorHAnsi"/>
        </w:rPr>
        <w:br/>
      </w:r>
      <w:r w:rsidRPr="006C6169">
        <w:rPr>
          <w:rFonts w:cstheme="minorHAnsi"/>
          <w:b/>
        </w:rPr>
        <w:t>Zwiedzanie wystawy z przewodnikiem</w:t>
      </w:r>
    </w:p>
    <w:p w14:paraId="6C621644" w14:textId="77777777" w:rsidR="00835ED9" w:rsidRPr="006C6169" w:rsidRDefault="00835ED9" w:rsidP="00835ED9">
      <w:pPr>
        <w:spacing w:after="0" w:line="240" w:lineRule="auto"/>
        <w:rPr>
          <w:rFonts w:cstheme="minorHAnsi"/>
          <w:i/>
        </w:rPr>
      </w:pPr>
      <w:r w:rsidRPr="006C6169">
        <w:rPr>
          <w:rFonts w:cstheme="minorHAnsi"/>
          <w:i/>
        </w:rPr>
        <w:t>w ramach Festiwalu Designu i Kreatywności ENE DUE DE</w:t>
      </w:r>
    </w:p>
    <w:p w14:paraId="09FD217F" w14:textId="3561F989" w:rsidR="00835ED9" w:rsidRPr="006C6169" w:rsidRDefault="00835ED9" w:rsidP="00835ED9">
      <w:pPr>
        <w:spacing w:after="0" w:line="240" w:lineRule="auto"/>
        <w:rPr>
          <w:rFonts w:cstheme="minorHAnsi"/>
        </w:rPr>
      </w:pPr>
      <w:r w:rsidRPr="006C6169">
        <w:rPr>
          <w:rFonts w:cstheme="minorHAnsi"/>
        </w:rPr>
        <w:t>g. 12 i 14 | Sala Wystaw | wstęp wolny</w:t>
      </w:r>
    </w:p>
    <w:p w14:paraId="226A7705" w14:textId="517BC9A7" w:rsidR="008269FC" w:rsidRPr="006C6169" w:rsidRDefault="008269FC" w:rsidP="00835ED9">
      <w:pPr>
        <w:spacing w:after="0" w:line="240" w:lineRule="auto"/>
        <w:rPr>
          <w:rFonts w:cstheme="minorHAnsi"/>
        </w:rPr>
      </w:pPr>
    </w:p>
    <w:p w14:paraId="00854E13" w14:textId="77777777" w:rsidR="008B29DF" w:rsidRPr="006C6169" w:rsidRDefault="008B29DF" w:rsidP="008B29DF">
      <w:pPr>
        <w:pStyle w:val="Standard"/>
        <w:rPr>
          <w:rFonts w:asciiTheme="minorHAnsi" w:hAnsiTheme="minorHAnsi" w:cstheme="minorHAnsi"/>
          <w:b/>
          <w:sz w:val="22"/>
          <w:szCs w:val="22"/>
        </w:rPr>
      </w:pPr>
      <w:r w:rsidRPr="006C6169">
        <w:rPr>
          <w:rFonts w:asciiTheme="minorHAnsi" w:hAnsiTheme="minorHAnsi" w:cstheme="minorHAnsi"/>
          <w:b/>
          <w:sz w:val="22"/>
          <w:szCs w:val="22"/>
        </w:rPr>
        <w:t>Warsztaty rodzinne „Gdyby koło było kwadratem“</w:t>
      </w:r>
    </w:p>
    <w:p w14:paraId="1510E47B" w14:textId="77777777" w:rsidR="008B29DF" w:rsidRPr="006C6169" w:rsidRDefault="008B29DF" w:rsidP="008B29DF">
      <w:pPr>
        <w:spacing w:after="0" w:line="240" w:lineRule="auto"/>
        <w:rPr>
          <w:rFonts w:cstheme="minorHAnsi"/>
          <w:i/>
        </w:rPr>
      </w:pPr>
      <w:r w:rsidRPr="006C6169">
        <w:rPr>
          <w:rFonts w:cstheme="minorHAnsi"/>
          <w:i/>
        </w:rPr>
        <w:t>w ramach Festiwalu Designu i Kreatywności ENE DUE DE</w:t>
      </w:r>
    </w:p>
    <w:p w14:paraId="4419F14A" w14:textId="77777777" w:rsidR="008B29DF" w:rsidRPr="006C6169" w:rsidRDefault="008B29DF" w:rsidP="008B29DF">
      <w:pPr>
        <w:spacing w:after="0" w:line="240" w:lineRule="auto"/>
        <w:rPr>
          <w:rFonts w:cstheme="minorHAnsi"/>
        </w:rPr>
      </w:pPr>
      <w:r w:rsidRPr="006C6169">
        <w:rPr>
          <w:rFonts w:cstheme="minorHAnsi"/>
        </w:rPr>
        <w:t>prowadzenie: Martyna Rzepecka</w:t>
      </w:r>
    </w:p>
    <w:p w14:paraId="7062715B" w14:textId="6C901395" w:rsidR="008B29DF" w:rsidRPr="006C6169" w:rsidRDefault="008B29DF" w:rsidP="008B29DF">
      <w:pPr>
        <w:spacing w:after="0" w:line="240" w:lineRule="auto"/>
        <w:rPr>
          <w:rFonts w:cstheme="minorHAnsi"/>
        </w:rPr>
      </w:pPr>
      <w:r w:rsidRPr="006C6169">
        <w:rPr>
          <w:rFonts w:cstheme="minorHAnsi"/>
        </w:rPr>
        <w:t>l</w:t>
      </w:r>
      <w:r w:rsidR="00C709AF" w:rsidRPr="006C6169">
        <w:rPr>
          <w:rFonts w:cstheme="minorHAnsi"/>
        </w:rPr>
        <w:t>iczba uczestników: 20</w:t>
      </w:r>
      <w:r w:rsidR="0001486F" w:rsidRPr="006C6169">
        <w:rPr>
          <w:rFonts w:cstheme="minorHAnsi"/>
        </w:rPr>
        <w:t xml:space="preserve">, </w:t>
      </w:r>
      <w:r w:rsidRPr="006C6169">
        <w:rPr>
          <w:rFonts w:cstheme="minorHAnsi"/>
        </w:rPr>
        <w:t>w</w:t>
      </w:r>
      <w:r w:rsidR="0001486F" w:rsidRPr="006C6169">
        <w:rPr>
          <w:rFonts w:cstheme="minorHAnsi"/>
        </w:rPr>
        <w:t>iek</w:t>
      </w:r>
      <w:r w:rsidRPr="006C6169">
        <w:rPr>
          <w:rFonts w:cstheme="minorHAnsi"/>
        </w:rPr>
        <w:t>: 7-</w:t>
      </w:r>
      <w:r w:rsidR="00C709AF" w:rsidRPr="006C6169">
        <w:rPr>
          <w:rFonts w:cstheme="minorHAnsi"/>
        </w:rPr>
        <w:t xml:space="preserve">13 </w:t>
      </w:r>
    </w:p>
    <w:p w14:paraId="0BA3A360" w14:textId="144D8BED" w:rsidR="008B29DF" w:rsidRPr="006C6169" w:rsidRDefault="008B29DF" w:rsidP="008B29DF">
      <w:pPr>
        <w:spacing w:after="0" w:line="240" w:lineRule="auto"/>
        <w:rPr>
          <w:rFonts w:cstheme="minorHAnsi"/>
        </w:rPr>
      </w:pPr>
      <w:r w:rsidRPr="006C6169">
        <w:rPr>
          <w:rFonts w:cstheme="minorHAnsi"/>
        </w:rPr>
        <w:t>g. 13 i 15 | Sala Wystaw | bezpłatna wejściówka</w:t>
      </w:r>
    </w:p>
    <w:p w14:paraId="1FBF6255" w14:textId="77777777" w:rsidR="008B29DF" w:rsidRPr="006C6169" w:rsidRDefault="008B29DF" w:rsidP="005D22E6">
      <w:pPr>
        <w:spacing w:after="0" w:line="240" w:lineRule="auto"/>
        <w:rPr>
          <w:rFonts w:cstheme="minorHAnsi"/>
        </w:rPr>
      </w:pPr>
    </w:p>
    <w:p w14:paraId="0426F816" w14:textId="17B4D78E" w:rsidR="00A34E53" w:rsidRDefault="001333DF" w:rsidP="005D22E6">
      <w:pPr>
        <w:spacing w:after="0" w:line="240" w:lineRule="auto"/>
        <w:rPr>
          <w:rFonts w:cstheme="minorHAnsi"/>
        </w:rPr>
      </w:pPr>
      <w:r w:rsidRPr="006C6169">
        <w:rPr>
          <w:rFonts w:cstheme="minorHAnsi"/>
        </w:rPr>
        <w:t xml:space="preserve">Wielokształtne płaszczyzny, barwne figury, przecinające się linie i ich związki w przestrzeni, staną się pretekstem do stworzenia autorskich obiektów abstrakcyjnych. Inspirując się foremną twórczością Sophie Taeuber-Arp, stworzymy las geometrycznych kształtów. Niczym francuska grupa artystów </w:t>
      </w:r>
      <w:r w:rsidR="00A34E53">
        <w:rPr>
          <w:rFonts w:cstheme="minorHAnsi"/>
        </w:rPr>
        <w:br/>
      </w:r>
      <w:r w:rsidRPr="006C6169">
        <w:rPr>
          <w:rFonts w:cstheme="minorHAnsi"/>
        </w:rPr>
        <w:t>z Abstraction-Création, wytworzymy kolekcję figur, kolorów i linii. Podstawowym elementem do budowania nietypowych dzieł będzie kształt, barwa oraz później ustawienie ich w bliskim nam otoczeniu – w pokoju, w ogrodzie, na tarasie czy pod stołem. Podczas warsztatów ważną stanie się nasza technika tworzenia wirujących form matematycznych. Stworzymy abstrakcyjny język kształtów.</w:t>
      </w:r>
    </w:p>
    <w:p w14:paraId="0FBE214E" w14:textId="77777777" w:rsidR="00120BC2" w:rsidRDefault="00120BC2" w:rsidP="005D22E6">
      <w:pPr>
        <w:spacing w:after="0" w:line="240" w:lineRule="auto"/>
        <w:rPr>
          <w:rFonts w:cstheme="minorHAnsi"/>
        </w:rPr>
      </w:pPr>
    </w:p>
    <w:p w14:paraId="41D0019F" w14:textId="58559AC2" w:rsidR="00493AD1" w:rsidRPr="00120BC2" w:rsidRDefault="00120BC2" w:rsidP="00120BC2">
      <w:pPr>
        <w:spacing w:line="247" w:lineRule="auto"/>
        <w:ind w:left="-709" w:right="1240"/>
        <w:rPr>
          <w:rFonts w:cstheme="minorHAnsi"/>
        </w:rPr>
      </w:pPr>
      <w:r>
        <w:rPr>
          <w:rFonts w:cstheme="minorHAnsi"/>
          <w:b/>
          <w:u w:val="single"/>
        </w:rPr>
        <w:lastRenderedPageBreak/>
        <w:t xml:space="preserve">              26</w:t>
      </w:r>
      <w:r w:rsidRPr="006C6169">
        <w:rPr>
          <w:rFonts w:cstheme="minorHAnsi"/>
          <w:b/>
          <w:u w:val="single"/>
        </w:rPr>
        <w:t>.09.</w:t>
      </w:r>
    </w:p>
    <w:p w14:paraId="02683C8C" w14:textId="6DBEF525" w:rsidR="008633EA" w:rsidRPr="006C6169" w:rsidRDefault="00493AD1" w:rsidP="005D22E6">
      <w:pPr>
        <w:spacing w:after="0" w:line="240" w:lineRule="auto"/>
        <w:rPr>
          <w:rFonts w:cstheme="minorHAnsi"/>
          <w:b/>
        </w:rPr>
      </w:pPr>
      <w:r w:rsidRPr="006C6169">
        <w:rPr>
          <w:rFonts w:cstheme="minorHAnsi"/>
          <w:b/>
        </w:rPr>
        <w:t>Wykład</w:t>
      </w:r>
      <w:r w:rsidR="008633EA" w:rsidRPr="006C6169">
        <w:rPr>
          <w:rFonts w:cstheme="minorHAnsi"/>
          <w:b/>
        </w:rPr>
        <w:t xml:space="preserve"> </w:t>
      </w:r>
      <w:r w:rsidRPr="006C6169">
        <w:rPr>
          <w:rFonts w:cstheme="minorHAnsi"/>
          <w:b/>
        </w:rPr>
        <w:t>„</w:t>
      </w:r>
      <w:r w:rsidR="006A73D1" w:rsidRPr="006C6169">
        <w:rPr>
          <w:rFonts w:cstheme="minorHAnsi"/>
          <w:b/>
        </w:rPr>
        <w:t>Biż</w:t>
      </w:r>
      <w:r w:rsidR="008633EA" w:rsidRPr="006C6169">
        <w:rPr>
          <w:rFonts w:cstheme="minorHAnsi"/>
          <w:b/>
        </w:rPr>
        <w:t>uteria lat 20./30./40.XX w.</w:t>
      </w:r>
      <w:r w:rsidR="006A73D1" w:rsidRPr="006C6169">
        <w:rPr>
          <w:rFonts w:cstheme="minorHAnsi"/>
          <w:b/>
        </w:rPr>
        <w:t xml:space="preserve"> </w:t>
      </w:r>
      <w:r w:rsidR="008633EA" w:rsidRPr="006C6169">
        <w:rPr>
          <w:rFonts w:cstheme="minorHAnsi"/>
          <w:b/>
        </w:rPr>
        <w:t>w kontekście twórczości Sophie Taeuber Arp</w:t>
      </w:r>
      <w:r w:rsidRPr="006C6169">
        <w:rPr>
          <w:rFonts w:cstheme="minorHAnsi"/>
          <w:b/>
        </w:rPr>
        <w:t>”</w:t>
      </w:r>
    </w:p>
    <w:p w14:paraId="73E7875F" w14:textId="45C3CE56" w:rsidR="008633EA" w:rsidRPr="006C6169" w:rsidRDefault="00493AD1" w:rsidP="005D22E6">
      <w:pPr>
        <w:spacing w:after="0" w:line="240" w:lineRule="auto"/>
        <w:rPr>
          <w:rFonts w:cstheme="minorHAnsi"/>
        </w:rPr>
      </w:pPr>
      <w:r w:rsidRPr="006C6169">
        <w:rPr>
          <w:rFonts w:cstheme="minorHAnsi"/>
        </w:rPr>
        <w:t>p</w:t>
      </w:r>
      <w:r w:rsidR="008633EA" w:rsidRPr="006C6169">
        <w:rPr>
          <w:rFonts w:cstheme="minorHAnsi"/>
        </w:rPr>
        <w:t>rowadzenie: Anna Dobaczewska</w:t>
      </w:r>
    </w:p>
    <w:p w14:paraId="7A23187F" w14:textId="3A44204A" w:rsidR="00493AD1" w:rsidRPr="006C6169" w:rsidRDefault="00493AD1" w:rsidP="00493AD1">
      <w:pPr>
        <w:spacing w:after="0" w:line="240" w:lineRule="auto"/>
        <w:rPr>
          <w:rFonts w:cstheme="minorHAnsi"/>
        </w:rPr>
      </w:pPr>
      <w:r w:rsidRPr="006C6169">
        <w:rPr>
          <w:rFonts w:cstheme="minorHAnsi"/>
        </w:rPr>
        <w:t xml:space="preserve">g. 18.30 | </w:t>
      </w:r>
      <w:r w:rsidR="006A73D1" w:rsidRPr="006C6169">
        <w:rPr>
          <w:rFonts w:cstheme="minorHAnsi"/>
        </w:rPr>
        <w:t>Hol Balkonowy</w:t>
      </w:r>
      <w:r w:rsidRPr="006C6169">
        <w:rPr>
          <w:rFonts w:cstheme="minorHAnsi"/>
        </w:rPr>
        <w:t xml:space="preserve"> | wstęp wolny</w:t>
      </w:r>
      <w:r w:rsidR="000009F9" w:rsidRPr="006C6169">
        <w:rPr>
          <w:rFonts w:cstheme="minorHAnsi"/>
        </w:rPr>
        <w:br/>
        <w:t>tłumaczenie na polski język</w:t>
      </w:r>
      <w:r w:rsidR="000009F9" w:rsidRPr="006C6169">
        <w:rPr>
          <w:rFonts w:cstheme="minorHAnsi"/>
          <w:b/>
        </w:rPr>
        <w:t xml:space="preserve"> </w:t>
      </w:r>
      <w:r w:rsidR="000009F9" w:rsidRPr="006C6169">
        <w:rPr>
          <w:rFonts w:cstheme="minorHAnsi"/>
        </w:rPr>
        <w:t>migowy</w:t>
      </w:r>
      <w:r w:rsidRPr="006C6169">
        <w:rPr>
          <w:rFonts w:cstheme="minorHAnsi"/>
        </w:rPr>
        <w:br/>
      </w:r>
      <w:r w:rsidRPr="006C6169">
        <w:rPr>
          <w:rFonts w:cstheme="minorHAnsi"/>
        </w:rPr>
        <w:br/>
      </w:r>
      <w:r w:rsidR="00BB3EEE" w:rsidRPr="006C6169">
        <w:rPr>
          <w:rFonts w:cstheme="minorHAnsi"/>
        </w:rPr>
        <w:t xml:space="preserve">Określenie </w:t>
      </w:r>
      <w:r w:rsidR="00BB3EEE" w:rsidRPr="006C6169">
        <w:rPr>
          <w:rFonts w:cstheme="minorHAnsi"/>
          <w:i/>
        </w:rPr>
        <w:t>szalone lata 20./30.</w:t>
      </w:r>
      <w:r w:rsidRPr="006C6169">
        <w:rPr>
          <w:rFonts w:cstheme="minorHAnsi"/>
        </w:rPr>
        <w:t xml:space="preserve"> w kontekście twórczości biżuteryjnej nie wydaje się ani trochę przesadzone. Ten niezwykle barwny, niczym nieskrępowany okres, dawał artystom możliwość swobodnego poruszania się między różnymi gałęziami sztuk. Wielka trójca: architektura/rzeźba/malarstwo stanęły na równi z wytwórczością, do tej pory rzemieślniczą, zapraszając ją</w:t>
      </w:r>
      <w:r w:rsidR="006A029C" w:rsidRPr="006C6169">
        <w:rPr>
          <w:rFonts w:cstheme="minorHAnsi"/>
        </w:rPr>
        <w:t xml:space="preserve"> do panteonu sztuki przez duże „S”</w:t>
      </w:r>
      <w:r w:rsidRPr="006C6169">
        <w:rPr>
          <w:rFonts w:cstheme="minorHAnsi"/>
        </w:rPr>
        <w:t>. Biżuteria art deco to przykład na to, jak wiele środków wyrazu można wykorzystać w drobnych precjozach powstających zaledwie dekadę. Sznurki, platyna, paciorki, koraliki, diamenty, plastik, to media, które dla artystów stanowiły przede wszystkim potencjał do wyrażenia konceptu, nie zaś wartości samej w sobie.</w:t>
      </w:r>
    </w:p>
    <w:p w14:paraId="4B895880" w14:textId="77777777" w:rsidR="00D8328B" w:rsidRPr="006C6169" w:rsidRDefault="00D8328B" w:rsidP="005D22E6">
      <w:pPr>
        <w:spacing w:after="0" w:line="240" w:lineRule="auto"/>
        <w:rPr>
          <w:rFonts w:cstheme="minorHAnsi"/>
        </w:rPr>
      </w:pPr>
    </w:p>
    <w:p w14:paraId="3138E5E1" w14:textId="13D309BA" w:rsidR="00D8328B" w:rsidRPr="00A80CEA" w:rsidRDefault="00A80CEA" w:rsidP="00A80CEA">
      <w:pPr>
        <w:spacing w:line="247" w:lineRule="auto"/>
        <w:ind w:left="-709" w:right="1240"/>
        <w:rPr>
          <w:rFonts w:cstheme="minorHAnsi"/>
        </w:rPr>
      </w:pPr>
      <w:r>
        <w:rPr>
          <w:rFonts w:cstheme="minorHAnsi"/>
          <w:b/>
          <w:u w:val="single"/>
        </w:rPr>
        <w:t xml:space="preserve">              28</w:t>
      </w:r>
      <w:r w:rsidRPr="006C6169">
        <w:rPr>
          <w:rFonts w:cstheme="minorHAnsi"/>
          <w:b/>
          <w:u w:val="single"/>
        </w:rPr>
        <w:t>.09.</w:t>
      </w:r>
    </w:p>
    <w:p w14:paraId="2776397D" w14:textId="77777777" w:rsidR="00825C2F" w:rsidRPr="006C6169" w:rsidRDefault="00825C2F" w:rsidP="00825C2F">
      <w:pPr>
        <w:pStyle w:val="Standard"/>
        <w:rPr>
          <w:rFonts w:asciiTheme="minorHAnsi" w:hAnsiTheme="minorHAnsi" w:cstheme="minorHAnsi"/>
          <w:b/>
          <w:sz w:val="22"/>
          <w:szCs w:val="22"/>
        </w:rPr>
      </w:pPr>
      <w:r w:rsidRPr="006C6169">
        <w:rPr>
          <w:rFonts w:asciiTheme="minorHAnsi" w:hAnsiTheme="minorHAnsi" w:cstheme="minorHAnsi"/>
          <w:b/>
          <w:sz w:val="22"/>
          <w:szCs w:val="22"/>
        </w:rPr>
        <w:t>Warsztaty rodzinne „Gdyby koło było kwadratem“</w:t>
      </w:r>
    </w:p>
    <w:p w14:paraId="6E4245B1" w14:textId="77777777" w:rsidR="00825C2F" w:rsidRPr="006C6169" w:rsidRDefault="00825C2F" w:rsidP="00825C2F">
      <w:pPr>
        <w:spacing w:after="0" w:line="240" w:lineRule="auto"/>
        <w:rPr>
          <w:rFonts w:cstheme="minorHAnsi"/>
        </w:rPr>
      </w:pPr>
      <w:r w:rsidRPr="006C6169">
        <w:rPr>
          <w:rFonts w:cstheme="minorHAnsi"/>
        </w:rPr>
        <w:t>prowadzenie: Martyna Rzepecka</w:t>
      </w:r>
    </w:p>
    <w:p w14:paraId="4BE6B4D3" w14:textId="3BFE3019" w:rsidR="00825C2F" w:rsidRPr="006C6169" w:rsidRDefault="00825C2F" w:rsidP="00825C2F">
      <w:pPr>
        <w:spacing w:after="0" w:line="240" w:lineRule="auto"/>
        <w:rPr>
          <w:rFonts w:cstheme="minorHAnsi"/>
        </w:rPr>
      </w:pPr>
      <w:r w:rsidRPr="006C6169">
        <w:rPr>
          <w:rFonts w:cstheme="minorHAnsi"/>
        </w:rPr>
        <w:t>l</w:t>
      </w:r>
      <w:r w:rsidR="00121C55" w:rsidRPr="006C6169">
        <w:rPr>
          <w:rFonts w:cstheme="minorHAnsi"/>
        </w:rPr>
        <w:t>iczba uczestników: 12</w:t>
      </w:r>
      <w:r w:rsidR="0001486F" w:rsidRPr="006C6169">
        <w:rPr>
          <w:rFonts w:cstheme="minorHAnsi"/>
        </w:rPr>
        <w:t xml:space="preserve">, </w:t>
      </w:r>
      <w:r w:rsidRPr="006C6169">
        <w:rPr>
          <w:rFonts w:cstheme="minorHAnsi"/>
        </w:rPr>
        <w:t>w</w:t>
      </w:r>
      <w:r w:rsidR="0001486F" w:rsidRPr="006C6169">
        <w:rPr>
          <w:rFonts w:cstheme="minorHAnsi"/>
        </w:rPr>
        <w:t>iek</w:t>
      </w:r>
      <w:r w:rsidRPr="006C6169">
        <w:rPr>
          <w:rFonts w:cstheme="minorHAnsi"/>
        </w:rPr>
        <w:t>: 7-</w:t>
      </w:r>
      <w:r w:rsidR="00C709AF" w:rsidRPr="006C6169">
        <w:rPr>
          <w:rFonts w:cstheme="minorHAnsi"/>
        </w:rPr>
        <w:t xml:space="preserve">13 </w:t>
      </w:r>
    </w:p>
    <w:p w14:paraId="6CB3D166" w14:textId="0AD5E894" w:rsidR="00825C2F" w:rsidRPr="006C6169" w:rsidRDefault="008A67A1" w:rsidP="00825C2F">
      <w:pPr>
        <w:spacing w:after="0" w:line="240" w:lineRule="auto"/>
        <w:rPr>
          <w:rFonts w:cstheme="minorHAnsi"/>
        </w:rPr>
      </w:pPr>
      <w:r w:rsidRPr="006C6169">
        <w:rPr>
          <w:rFonts w:cstheme="minorHAnsi"/>
        </w:rPr>
        <w:t>g. 12</w:t>
      </w:r>
      <w:r w:rsidR="00825C2F" w:rsidRPr="006C6169">
        <w:rPr>
          <w:rFonts w:cstheme="minorHAnsi"/>
        </w:rPr>
        <w:t xml:space="preserve"> | Sala Wystaw | obowiązuje bilet wstępu na wystawę i bezpłatna wejściówka</w:t>
      </w:r>
    </w:p>
    <w:p w14:paraId="6E914B92" w14:textId="77777777" w:rsidR="00493AD1" w:rsidRPr="006C6169" w:rsidRDefault="00493AD1" w:rsidP="005D22E6">
      <w:pPr>
        <w:spacing w:after="0" w:line="240" w:lineRule="auto"/>
        <w:rPr>
          <w:rFonts w:cstheme="minorHAnsi"/>
        </w:rPr>
      </w:pPr>
    </w:p>
    <w:p w14:paraId="37611E27" w14:textId="7FD6151B" w:rsidR="001333DF" w:rsidRPr="006C6169" w:rsidRDefault="001333DF" w:rsidP="001333DF">
      <w:pPr>
        <w:spacing w:after="0" w:line="240" w:lineRule="auto"/>
        <w:rPr>
          <w:rFonts w:cstheme="minorHAnsi"/>
        </w:rPr>
      </w:pPr>
      <w:r w:rsidRPr="006C6169">
        <w:rPr>
          <w:rFonts w:cstheme="minorHAnsi"/>
        </w:rPr>
        <w:t xml:space="preserve">Wielokształtne płaszczyzny, barwne figury, przecinające się linie i ich związki w przestrzeni, staną się pretekstem do stworzenia autorskich obiektów abstrakcyjnych. Inspirując się foremną twórczością Sophie Taeuber-Arp, stworzymy las geometrycznych kształtów. Niczym francuska grupa artystów </w:t>
      </w:r>
      <w:r w:rsidR="00A34E53">
        <w:rPr>
          <w:rFonts w:cstheme="minorHAnsi"/>
        </w:rPr>
        <w:br/>
      </w:r>
      <w:r w:rsidRPr="006C6169">
        <w:rPr>
          <w:rFonts w:cstheme="minorHAnsi"/>
        </w:rPr>
        <w:t>z Abstraction-Création, wytworzymy kolekcję figur, kolorów i linii. Podstawowym elementem do budowania nietypowych dzieł będzie kształt, barwa oraz później ustawienie ich w bliskim nam otoczeniu – w pokoju, w ogrodzie, na tarasie czy pod stołem. Podczas warsztatów ważną stanie się nasza technika tworzenia wirujących form matematycznych. Stworzymy abstrakcyjny język kształtów.</w:t>
      </w:r>
    </w:p>
    <w:p w14:paraId="570D22B7" w14:textId="77777777" w:rsidR="00493AD1" w:rsidRPr="006C6169" w:rsidRDefault="00493AD1" w:rsidP="005D22E6">
      <w:pPr>
        <w:spacing w:after="0" w:line="240" w:lineRule="auto"/>
        <w:rPr>
          <w:rFonts w:cstheme="minorHAnsi"/>
          <w:b/>
          <w:u w:val="single"/>
        </w:rPr>
      </w:pPr>
    </w:p>
    <w:p w14:paraId="15A46DDE" w14:textId="17B79C0B" w:rsidR="000009F9" w:rsidRPr="006C6169" w:rsidRDefault="000009F9" w:rsidP="000009F9">
      <w:pPr>
        <w:spacing w:after="0" w:line="240" w:lineRule="auto"/>
        <w:rPr>
          <w:rFonts w:cstheme="minorHAnsi"/>
        </w:rPr>
      </w:pPr>
      <w:r w:rsidRPr="006C6169">
        <w:rPr>
          <w:rFonts w:cstheme="minorHAnsi"/>
          <w:b/>
        </w:rPr>
        <w:t>„Sztuka opowiadania sztuki”</w:t>
      </w:r>
      <w:r w:rsidR="00DF61B2" w:rsidRPr="006C6169">
        <w:rPr>
          <w:rFonts w:cstheme="minorHAnsi"/>
        </w:rPr>
        <w:br/>
      </w:r>
      <w:r w:rsidRPr="006C6169">
        <w:rPr>
          <w:rFonts w:cstheme="minorHAnsi"/>
        </w:rPr>
        <w:t>warsztaty z tworzenia audiodeskrypcji i pomocy dot</w:t>
      </w:r>
      <w:r w:rsidR="00DF61B2" w:rsidRPr="006C6169">
        <w:rPr>
          <w:rFonts w:cstheme="minorHAnsi"/>
        </w:rPr>
        <w:t>ykowych do prac abstrakcyjnych</w:t>
      </w:r>
      <w:r w:rsidR="00DF61B2" w:rsidRPr="006C6169">
        <w:rPr>
          <w:rFonts w:cstheme="minorHAnsi"/>
        </w:rPr>
        <w:br/>
      </w:r>
      <w:r w:rsidRPr="006C6169">
        <w:rPr>
          <w:rFonts w:cstheme="minorHAnsi"/>
        </w:rPr>
        <w:t>prowadzenie: Robert Więckowski, Fundacja Kultury bez Barier</w:t>
      </w:r>
    </w:p>
    <w:p w14:paraId="6017A86D" w14:textId="79EA11D5" w:rsidR="000009F9" w:rsidRPr="006C6169" w:rsidRDefault="000009F9" w:rsidP="000009F9">
      <w:pPr>
        <w:spacing w:after="0" w:line="240" w:lineRule="auto"/>
        <w:rPr>
          <w:rFonts w:cstheme="minorHAnsi"/>
        </w:rPr>
      </w:pPr>
      <w:r w:rsidRPr="006C6169">
        <w:rPr>
          <w:rFonts w:cstheme="minorHAnsi"/>
        </w:rPr>
        <w:t xml:space="preserve">część 1 | 30.09. g. 9.30-16.30, Sala Wystaw | 1.10. g. 9-16, Sala Prób </w:t>
      </w:r>
      <w:r w:rsidR="00DF61B2" w:rsidRPr="006C6169">
        <w:rPr>
          <w:rFonts w:cstheme="minorHAnsi"/>
        </w:rPr>
        <w:br/>
      </w:r>
      <w:r w:rsidRPr="006C6169">
        <w:rPr>
          <w:rFonts w:cstheme="minorHAnsi"/>
        </w:rPr>
        <w:t>część 2 | 28.10. g. 9.30-16, Sala Wystaw</w:t>
      </w:r>
    </w:p>
    <w:p w14:paraId="0CE4C300" w14:textId="5C309927" w:rsidR="000009F9" w:rsidRPr="006C6169" w:rsidRDefault="000009F9" w:rsidP="000009F9">
      <w:pPr>
        <w:spacing w:after="0" w:line="240" w:lineRule="auto"/>
        <w:rPr>
          <w:rFonts w:cstheme="minorHAnsi"/>
        </w:rPr>
      </w:pPr>
      <w:r w:rsidRPr="006C6169">
        <w:rPr>
          <w:rFonts w:cstheme="minorHAnsi"/>
        </w:rPr>
        <w:t>koszt całości: 3</w:t>
      </w:r>
      <w:r w:rsidR="00DF61B2" w:rsidRPr="006C6169">
        <w:rPr>
          <w:rFonts w:cstheme="minorHAnsi"/>
        </w:rPr>
        <w:t>0 zł, liczba miejsc ograniczona</w:t>
      </w:r>
    </w:p>
    <w:p w14:paraId="44CD5760" w14:textId="4F3888D3" w:rsidR="001333DF" w:rsidRDefault="000009F9" w:rsidP="005D22E6">
      <w:pPr>
        <w:spacing w:after="0" w:line="240" w:lineRule="auto"/>
        <w:rPr>
          <w:rFonts w:cstheme="minorHAnsi"/>
        </w:rPr>
      </w:pPr>
      <w:r w:rsidRPr="006C6169">
        <w:rPr>
          <w:rFonts w:cstheme="minorHAnsi"/>
        </w:rPr>
        <w:t>zapisy</w:t>
      </w:r>
      <w:r w:rsidRPr="0088128E">
        <w:rPr>
          <w:rFonts w:cstheme="minorHAnsi"/>
        </w:rPr>
        <w:t xml:space="preserve">: </w:t>
      </w:r>
      <w:hyperlink r:id="rId8" w:history="1">
        <w:r w:rsidR="0088128E" w:rsidRPr="0088128E">
          <w:rPr>
            <w:rStyle w:val="Hipercze"/>
            <w:rFonts w:cstheme="minorHAnsi"/>
            <w:color w:val="auto"/>
            <w:u w:val="none"/>
          </w:rPr>
          <w:t>a.miatkowska@ckzamek.pl</w:t>
        </w:r>
      </w:hyperlink>
    </w:p>
    <w:p w14:paraId="5DA3BF49" w14:textId="77777777" w:rsidR="0088128E" w:rsidRPr="006C6169" w:rsidRDefault="0088128E" w:rsidP="005D22E6">
      <w:pPr>
        <w:spacing w:after="0" w:line="240" w:lineRule="auto"/>
        <w:rPr>
          <w:rFonts w:cstheme="minorHAnsi"/>
        </w:rPr>
      </w:pPr>
    </w:p>
    <w:p w14:paraId="16519171" w14:textId="54D51B5A" w:rsidR="00451B28" w:rsidRPr="006C6169" w:rsidRDefault="00B822DA" w:rsidP="00B822DA">
      <w:pPr>
        <w:spacing w:line="247" w:lineRule="auto"/>
        <w:ind w:left="-709" w:right="1240"/>
        <w:rPr>
          <w:rFonts w:cstheme="minorHAnsi"/>
        </w:rPr>
      </w:pPr>
      <w:r>
        <w:rPr>
          <w:rFonts w:cstheme="minorHAnsi"/>
          <w:b/>
          <w:u w:val="single"/>
        </w:rPr>
        <w:t xml:space="preserve">              3</w:t>
      </w:r>
      <w:r w:rsidRPr="006C6169">
        <w:rPr>
          <w:rFonts w:cstheme="minorHAnsi"/>
          <w:b/>
          <w:u w:val="single"/>
        </w:rPr>
        <w:t>.</w:t>
      </w:r>
      <w:r>
        <w:rPr>
          <w:rFonts w:cstheme="minorHAnsi"/>
          <w:b/>
          <w:u w:val="single"/>
        </w:rPr>
        <w:t>10</w:t>
      </w:r>
      <w:r w:rsidRPr="006C6169">
        <w:rPr>
          <w:rFonts w:cstheme="minorHAnsi"/>
          <w:b/>
          <w:u w:val="single"/>
        </w:rPr>
        <w:t>.</w:t>
      </w:r>
    </w:p>
    <w:p w14:paraId="491F932C" w14:textId="308EAB34" w:rsidR="008633EA" w:rsidRPr="006C6169" w:rsidRDefault="00825C2F" w:rsidP="005D22E6">
      <w:pPr>
        <w:pStyle w:val="NormalnyWeb"/>
        <w:spacing w:before="0" w:beforeAutospacing="0" w:after="0" w:afterAutospacing="0"/>
        <w:rPr>
          <w:rFonts w:asciiTheme="minorHAnsi" w:hAnsiTheme="minorHAnsi" w:cstheme="minorHAnsi"/>
          <w:b/>
          <w:sz w:val="22"/>
          <w:szCs w:val="22"/>
        </w:rPr>
      </w:pPr>
      <w:r w:rsidRPr="006C6169">
        <w:rPr>
          <w:rFonts w:asciiTheme="minorHAnsi" w:hAnsiTheme="minorHAnsi" w:cstheme="minorHAnsi"/>
          <w:b/>
          <w:sz w:val="22"/>
          <w:szCs w:val="22"/>
        </w:rPr>
        <w:t>Wykład „</w:t>
      </w:r>
      <w:r w:rsidR="008633EA" w:rsidRPr="006C6169">
        <w:rPr>
          <w:rFonts w:asciiTheme="minorHAnsi" w:hAnsiTheme="minorHAnsi" w:cstheme="minorHAnsi"/>
          <w:b/>
          <w:sz w:val="22"/>
          <w:szCs w:val="22"/>
        </w:rPr>
        <w:t>Performanse dadaistów: trauma, niewiara, ironia</w:t>
      </w:r>
      <w:r w:rsidRPr="006C6169">
        <w:rPr>
          <w:rFonts w:asciiTheme="minorHAnsi" w:hAnsiTheme="minorHAnsi" w:cstheme="minorHAnsi"/>
          <w:b/>
          <w:sz w:val="22"/>
          <w:szCs w:val="22"/>
        </w:rPr>
        <w:t>”</w:t>
      </w:r>
    </w:p>
    <w:p w14:paraId="5B5DC843" w14:textId="0AF0525C" w:rsidR="00451B28" w:rsidRPr="006C6169" w:rsidRDefault="00825C2F" w:rsidP="005D22E6">
      <w:pPr>
        <w:spacing w:after="0" w:line="240" w:lineRule="auto"/>
        <w:rPr>
          <w:rFonts w:cstheme="minorHAnsi"/>
        </w:rPr>
      </w:pPr>
      <w:r w:rsidRPr="006C6169">
        <w:rPr>
          <w:rFonts w:cstheme="minorHAnsi"/>
        </w:rPr>
        <w:t>p</w:t>
      </w:r>
      <w:r w:rsidR="00451B28" w:rsidRPr="006C6169">
        <w:rPr>
          <w:rFonts w:cstheme="minorHAnsi"/>
        </w:rPr>
        <w:t>rowadzenie: Juliusz Tyszka</w:t>
      </w:r>
    </w:p>
    <w:p w14:paraId="0D3B27B5" w14:textId="2CAFA793" w:rsidR="008633EA" w:rsidRPr="006C6169" w:rsidRDefault="00825C2F" w:rsidP="005D22E6">
      <w:pPr>
        <w:pStyle w:val="NormalnyWeb"/>
        <w:spacing w:before="0" w:beforeAutospacing="0" w:after="0" w:afterAutospacing="0"/>
        <w:rPr>
          <w:rFonts w:asciiTheme="minorHAnsi" w:hAnsiTheme="minorHAnsi" w:cstheme="minorHAnsi"/>
          <w:sz w:val="22"/>
          <w:szCs w:val="22"/>
        </w:rPr>
      </w:pPr>
      <w:r w:rsidRPr="006C6169">
        <w:rPr>
          <w:rFonts w:asciiTheme="minorHAnsi" w:hAnsiTheme="minorHAnsi" w:cstheme="minorHAnsi"/>
          <w:sz w:val="22"/>
          <w:szCs w:val="22"/>
        </w:rPr>
        <w:t>g. 18.30 |</w:t>
      </w:r>
      <w:r w:rsidR="008633EA" w:rsidRPr="006C6169">
        <w:rPr>
          <w:rFonts w:asciiTheme="minorHAnsi" w:hAnsiTheme="minorHAnsi" w:cstheme="minorHAnsi"/>
          <w:sz w:val="22"/>
          <w:szCs w:val="22"/>
        </w:rPr>
        <w:t xml:space="preserve"> Hol Balkonowy</w:t>
      </w:r>
      <w:r w:rsidRPr="006C6169">
        <w:rPr>
          <w:rFonts w:asciiTheme="minorHAnsi" w:hAnsiTheme="minorHAnsi" w:cstheme="minorHAnsi"/>
          <w:sz w:val="22"/>
          <w:szCs w:val="22"/>
        </w:rPr>
        <w:t xml:space="preserve"> | wstęp wolny</w:t>
      </w:r>
      <w:r w:rsidR="000009F9" w:rsidRPr="006C6169">
        <w:rPr>
          <w:rFonts w:asciiTheme="minorHAnsi" w:hAnsiTheme="minorHAnsi" w:cstheme="minorHAnsi"/>
          <w:sz w:val="22"/>
          <w:szCs w:val="22"/>
        </w:rPr>
        <w:br/>
        <w:t>tłumaczenie na polski język</w:t>
      </w:r>
      <w:r w:rsidR="000009F9" w:rsidRPr="006C6169">
        <w:rPr>
          <w:rFonts w:asciiTheme="minorHAnsi" w:hAnsiTheme="minorHAnsi" w:cstheme="minorHAnsi"/>
          <w:b/>
          <w:sz w:val="22"/>
          <w:szCs w:val="22"/>
        </w:rPr>
        <w:t xml:space="preserve"> </w:t>
      </w:r>
      <w:r w:rsidR="000009F9" w:rsidRPr="006C6169">
        <w:rPr>
          <w:rFonts w:asciiTheme="minorHAnsi" w:hAnsiTheme="minorHAnsi" w:cstheme="minorHAnsi"/>
          <w:sz w:val="22"/>
          <w:szCs w:val="22"/>
        </w:rPr>
        <w:t>migowy</w:t>
      </w:r>
    </w:p>
    <w:p w14:paraId="140BF03F" w14:textId="77777777" w:rsidR="00825C2F" w:rsidRPr="006C6169" w:rsidRDefault="00825C2F" w:rsidP="005D22E6">
      <w:pPr>
        <w:pStyle w:val="NormalnyWeb"/>
        <w:spacing w:before="0" w:beforeAutospacing="0" w:after="0" w:afterAutospacing="0"/>
        <w:rPr>
          <w:rFonts w:asciiTheme="minorHAnsi" w:hAnsiTheme="minorHAnsi" w:cstheme="minorHAnsi"/>
          <w:sz w:val="22"/>
          <w:szCs w:val="22"/>
        </w:rPr>
      </w:pPr>
    </w:p>
    <w:p w14:paraId="5C3013B7" w14:textId="77777777" w:rsidR="00A34E53" w:rsidRDefault="00825C2F" w:rsidP="00825C2F">
      <w:pPr>
        <w:pStyle w:val="NormalnyWeb"/>
        <w:spacing w:before="0" w:beforeAutospacing="0" w:after="0" w:afterAutospacing="0"/>
        <w:rPr>
          <w:rFonts w:asciiTheme="minorHAnsi" w:hAnsiTheme="minorHAnsi" w:cstheme="minorHAnsi"/>
          <w:sz w:val="22"/>
          <w:szCs w:val="22"/>
        </w:rPr>
      </w:pPr>
      <w:r w:rsidRPr="006C6169">
        <w:rPr>
          <w:rFonts w:asciiTheme="minorHAnsi" w:hAnsiTheme="minorHAnsi" w:cstheme="minorHAnsi"/>
          <w:sz w:val="22"/>
          <w:szCs w:val="22"/>
        </w:rPr>
        <w:t>Przyjmuje się, w ślad za szkolnymi podręcznikami, że dadaistyczne performanse</w:t>
      </w:r>
      <w:r w:rsidR="00C112AB" w:rsidRPr="006C6169">
        <w:rPr>
          <w:rFonts w:asciiTheme="minorHAnsi" w:hAnsiTheme="minorHAnsi" w:cstheme="minorHAnsi"/>
          <w:sz w:val="22"/>
          <w:szCs w:val="22"/>
        </w:rPr>
        <w:t xml:space="preserve"> były rodzajem </w:t>
      </w:r>
      <w:r w:rsidR="00C112AB" w:rsidRPr="006C6169">
        <w:rPr>
          <w:rFonts w:asciiTheme="minorHAnsi" w:hAnsiTheme="minorHAnsi" w:cstheme="minorHAnsi"/>
          <w:i/>
          <w:sz w:val="22"/>
          <w:szCs w:val="22"/>
        </w:rPr>
        <w:t>artystowskich wygłupów</w:t>
      </w:r>
      <w:r w:rsidRPr="006C6169">
        <w:rPr>
          <w:rFonts w:asciiTheme="minorHAnsi" w:hAnsiTheme="minorHAnsi" w:cstheme="minorHAnsi"/>
          <w:sz w:val="22"/>
          <w:szCs w:val="22"/>
        </w:rPr>
        <w:t xml:space="preserve">. Gdy się jednak im dokładniej przyjrzymy, badając wnikliwie ich społeczne </w:t>
      </w:r>
    </w:p>
    <w:p w14:paraId="1EE988A9" w14:textId="3B0A7BAE" w:rsidR="00E3361C" w:rsidRDefault="00825C2F" w:rsidP="005D22E6">
      <w:pPr>
        <w:pStyle w:val="NormalnyWeb"/>
        <w:spacing w:before="0" w:beforeAutospacing="0" w:after="0" w:afterAutospacing="0"/>
        <w:rPr>
          <w:rFonts w:asciiTheme="minorHAnsi" w:hAnsiTheme="minorHAnsi" w:cstheme="minorHAnsi"/>
          <w:sz w:val="22"/>
          <w:szCs w:val="22"/>
        </w:rPr>
      </w:pPr>
      <w:r w:rsidRPr="006C6169">
        <w:rPr>
          <w:rFonts w:asciiTheme="minorHAnsi" w:hAnsiTheme="minorHAnsi" w:cstheme="minorHAnsi"/>
          <w:sz w:val="22"/>
          <w:szCs w:val="22"/>
        </w:rPr>
        <w:t xml:space="preserve">i historyczne tło, zyskują na powadze. Były bowiem dość gruntownie przemyślaną reakcją młodych artystów na wojenną traumę, wyrazem utraty wiary w ład zachodniego świata oraz w postęp. Ich prowokacyjność kryła w sobie </w:t>
      </w:r>
      <w:r w:rsidR="007C542B" w:rsidRPr="006C6169">
        <w:rPr>
          <w:rFonts w:asciiTheme="minorHAnsi" w:hAnsiTheme="minorHAnsi" w:cstheme="minorHAnsi"/>
          <w:sz w:val="22"/>
          <w:szCs w:val="22"/>
        </w:rPr>
        <w:t>tragiczną ironię. Tak pojmowane</w:t>
      </w:r>
      <w:r w:rsidRPr="006C6169">
        <w:rPr>
          <w:rFonts w:asciiTheme="minorHAnsi" w:hAnsiTheme="minorHAnsi" w:cstheme="minorHAnsi"/>
          <w:sz w:val="22"/>
          <w:szCs w:val="22"/>
        </w:rPr>
        <w:t xml:space="preserve"> stają się całkiem poważnymi manifestacjami stanu ducha młodego pokolenia Europejczyków, ciężko doświadczonego przez światowy kataklizm, który przetoczył się przez ich kontynent.</w:t>
      </w:r>
    </w:p>
    <w:p w14:paraId="3E4E19C7" w14:textId="77777777" w:rsidR="000C2C34" w:rsidRDefault="000C2C34" w:rsidP="005D22E6">
      <w:pPr>
        <w:pStyle w:val="NormalnyWeb"/>
        <w:spacing w:before="0" w:beforeAutospacing="0" w:after="0" w:afterAutospacing="0"/>
        <w:rPr>
          <w:rFonts w:asciiTheme="minorHAnsi" w:hAnsiTheme="minorHAnsi" w:cstheme="minorHAnsi"/>
          <w:sz w:val="22"/>
          <w:szCs w:val="22"/>
        </w:rPr>
      </w:pPr>
    </w:p>
    <w:p w14:paraId="1C378400" w14:textId="77777777" w:rsidR="00C53298" w:rsidRPr="006C6169" w:rsidRDefault="00C53298" w:rsidP="005D22E6">
      <w:pPr>
        <w:pStyle w:val="NormalnyWeb"/>
        <w:spacing w:before="0" w:beforeAutospacing="0" w:after="0" w:afterAutospacing="0"/>
        <w:rPr>
          <w:rFonts w:asciiTheme="minorHAnsi" w:hAnsiTheme="minorHAnsi" w:cstheme="minorHAnsi"/>
          <w:sz w:val="22"/>
          <w:szCs w:val="22"/>
        </w:rPr>
      </w:pPr>
    </w:p>
    <w:p w14:paraId="66ADF7DB" w14:textId="57EB4CF5" w:rsidR="00C53298" w:rsidRPr="00C12555" w:rsidRDefault="00C53298" w:rsidP="00C53298">
      <w:pPr>
        <w:spacing w:line="247" w:lineRule="auto"/>
        <w:ind w:left="-709" w:right="1240"/>
        <w:rPr>
          <w:rFonts w:cstheme="minorHAnsi"/>
        </w:rPr>
      </w:pPr>
      <w:r>
        <w:rPr>
          <w:rFonts w:cstheme="minorHAnsi"/>
          <w:b/>
          <w:u w:val="single"/>
        </w:rPr>
        <w:lastRenderedPageBreak/>
        <w:t xml:space="preserve">              17</w:t>
      </w:r>
      <w:r w:rsidRPr="006C6169">
        <w:rPr>
          <w:rFonts w:cstheme="minorHAnsi"/>
          <w:b/>
          <w:u w:val="single"/>
        </w:rPr>
        <w:t>.</w:t>
      </w:r>
      <w:r>
        <w:rPr>
          <w:rFonts w:cstheme="minorHAnsi"/>
          <w:b/>
          <w:u w:val="single"/>
        </w:rPr>
        <w:t>10</w:t>
      </w:r>
      <w:r w:rsidRPr="006C6169">
        <w:rPr>
          <w:rFonts w:cstheme="minorHAnsi"/>
          <w:b/>
          <w:u w:val="single"/>
        </w:rPr>
        <w:t>.</w:t>
      </w:r>
    </w:p>
    <w:p w14:paraId="4940E4A0" w14:textId="6160D3CF" w:rsidR="00B5129F" w:rsidRPr="006C6169" w:rsidRDefault="00B5129F" w:rsidP="00B5129F">
      <w:pPr>
        <w:spacing w:after="0" w:line="240" w:lineRule="auto"/>
        <w:rPr>
          <w:rFonts w:cstheme="minorHAnsi"/>
        </w:rPr>
      </w:pPr>
      <w:r w:rsidRPr="006C6169">
        <w:rPr>
          <w:rFonts w:cstheme="minorHAnsi"/>
          <w:b/>
        </w:rPr>
        <w:t>Wystawa „Po omacku”</w:t>
      </w:r>
      <w:r w:rsidR="006F5079">
        <w:rPr>
          <w:rFonts w:cstheme="minorHAnsi"/>
          <w:b/>
        </w:rPr>
        <w:t xml:space="preserve"> – warsztaty sensualne</w:t>
      </w:r>
    </w:p>
    <w:p w14:paraId="598F9A8D" w14:textId="77777777" w:rsidR="00B5129F" w:rsidRPr="006C6169" w:rsidRDefault="00B5129F" w:rsidP="00B5129F">
      <w:pPr>
        <w:spacing w:after="0" w:line="240" w:lineRule="auto"/>
        <w:rPr>
          <w:rFonts w:cstheme="minorHAnsi"/>
        </w:rPr>
      </w:pPr>
      <w:r w:rsidRPr="006C6169">
        <w:rPr>
          <w:rFonts w:cstheme="minorHAnsi"/>
        </w:rPr>
        <w:t>koncepcja i prowadzenie: Magdalena Skowrońska i Bartek Lis</w:t>
      </w:r>
    </w:p>
    <w:p w14:paraId="7528F78C" w14:textId="6E0E9EE1" w:rsidR="00B5129F" w:rsidRPr="006C6169" w:rsidRDefault="00B5129F" w:rsidP="00B5129F">
      <w:pPr>
        <w:spacing w:after="0" w:line="240" w:lineRule="auto"/>
        <w:rPr>
          <w:rFonts w:cstheme="minorHAnsi"/>
        </w:rPr>
      </w:pPr>
      <w:r w:rsidRPr="006C6169">
        <w:rPr>
          <w:rFonts w:cstheme="minorHAnsi"/>
        </w:rPr>
        <w:t>g. 17-19 | Sala Wystaw | bilety</w:t>
      </w:r>
      <w:r w:rsidR="006F5079">
        <w:rPr>
          <w:rFonts w:cstheme="minorHAnsi"/>
        </w:rPr>
        <w:t>:</w:t>
      </w:r>
      <w:r w:rsidRPr="006C6169">
        <w:rPr>
          <w:rFonts w:cstheme="minorHAnsi"/>
        </w:rPr>
        <w:t xml:space="preserve"> 5 zł</w:t>
      </w:r>
      <w:r w:rsidR="006F5079">
        <w:rPr>
          <w:rFonts w:cstheme="minorHAnsi"/>
        </w:rPr>
        <w:t>,</w:t>
      </w:r>
      <w:r w:rsidRPr="006C6169">
        <w:rPr>
          <w:rFonts w:cstheme="minorHAnsi"/>
        </w:rPr>
        <w:t xml:space="preserve"> liczba miejsc ograniczona</w:t>
      </w:r>
    </w:p>
    <w:p w14:paraId="3FADBE61" w14:textId="77777777" w:rsidR="00B5129F" w:rsidRPr="006C6169" w:rsidRDefault="00B5129F" w:rsidP="00B5129F">
      <w:pPr>
        <w:spacing w:after="0" w:line="240" w:lineRule="auto"/>
        <w:rPr>
          <w:rFonts w:cstheme="minorHAnsi"/>
        </w:rPr>
      </w:pPr>
    </w:p>
    <w:p w14:paraId="3DFCBBBB" w14:textId="77777777" w:rsidR="004B00F1" w:rsidRPr="006C6169" w:rsidRDefault="00B5129F" w:rsidP="00B5129F">
      <w:pPr>
        <w:spacing w:after="0" w:line="240" w:lineRule="auto"/>
        <w:rPr>
          <w:rFonts w:cstheme="minorHAnsi"/>
        </w:rPr>
      </w:pPr>
      <w:r w:rsidRPr="006C6169">
        <w:rPr>
          <w:rFonts w:cstheme="minorHAnsi"/>
        </w:rPr>
        <w:t>W twórczości Sophie Taeuber-Arp można odkryć fascynację malarstwem, architekturą, matematyką, fizyką, filozofią, tańcem i modą. Każdej z tych dziedzin można doświadczać z zasłoniętymi oczami. Tak właśnie zamierzamy spędzić dwugodzinne warsztaty, na które zapraszamy wszystkie dorosłe osoby, które chcą zmierzyć się z abstrakcyjno-geometrycznymi koncepcjami artystki. Nie będziemy patrzeć na zgromadzone na wystawie prace, ale zainspirowani światem przez nią przedstawionym włączymy wszystkie pozostałe zmysły, by „wkroczyć w nowy wymiar”. Brzmi kosmicznie? I słusznie! Zabawa sztuką może doprowadzić nas do wielu różnych wniosków.</w:t>
      </w:r>
      <w:r w:rsidR="004B00F1" w:rsidRPr="006C6169">
        <w:rPr>
          <w:rFonts w:cstheme="minorHAnsi"/>
        </w:rPr>
        <w:t xml:space="preserve"> S</w:t>
      </w:r>
      <w:r w:rsidRPr="006C6169">
        <w:rPr>
          <w:rFonts w:cstheme="minorHAnsi"/>
        </w:rPr>
        <w:t xml:space="preserve">zczególnie zapraszamy do udziału osoby </w:t>
      </w:r>
    </w:p>
    <w:p w14:paraId="64A1E433" w14:textId="52F49ACD" w:rsidR="00B5129F" w:rsidRPr="006C6169" w:rsidRDefault="00B5129F" w:rsidP="00B5129F">
      <w:pPr>
        <w:spacing w:after="0" w:line="240" w:lineRule="auto"/>
        <w:rPr>
          <w:rFonts w:cstheme="minorHAnsi"/>
        </w:rPr>
      </w:pPr>
      <w:r w:rsidRPr="006C6169">
        <w:rPr>
          <w:rFonts w:cstheme="minorHAnsi"/>
        </w:rPr>
        <w:t xml:space="preserve">z niepełnosprawnościami wzroku. To, co się będzie liczyło w tym warsztacie to dotyk, węch, słuch </w:t>
      </w:r>
      <w:r w:rsidR="00A34E53">
        <w:rPr>
          <w:rFonts w:cstheme="minorHAnsi"/>
        </w:rPr>
        <w:br/>
      </w:r>
      <w:r w:rsidRPr="006C6169">
        <w:rPr>
          <w:rFonts w:cstheme="minorHAnsi"/>
        </w:rPr>
        <w:t>i smak.</w:t>
      </w:r>
    </w:p>
    <w:p w14:paraId="2D4EF605" w14:textId="77777777" w:rsidR="00B5129F" w:rsidRPr="006C6169" w:rsidRDefault="00B5129F" w:rsidP="005D22E6">
      <w:pPr>
        <w:spacing w:after="0" w:line="240" w:lineRule="auto"/>
        <w:rPr>
          <w:rFonts w:cstheme="minorHAnsi"/>
          <w:b/>
        </w:rPr>
      </w:pPr>
    </w:p>
    <w:p w14:paraId="75D00E09" w14:textId="4F4536AA" w:rsidR="004F559E" w:rsidRPr="006C6169" w:rsidRDefault="00662C3F" w:rsidP="005D22E6">
      <w:pPr>
        <w:spacing w:after="0" w:line="240" w:lineRule="auto"/>
        <w:rPr>
          <w:rFonts w:cstheme="minorHAnsi"/>
        </w:rPr>
      </w:pPr>
      <w:r w:rsidRPr="006C6169">
        <w:rPr>
          <w:rFonts w:cstheme="minorHAnsi"/>
          <w:b/>
        </w:rPr>
        <w:t>Wykład „</w:t>
      </w:r>
      <w:r w:rsidR="004F559E" w:rsidRPr="006C6169">
        <w:rPr>
          <w:rFonts w:cstheme="minorHAnsi"/>
          <w:b/>
        </w:rPr>
        <w:t>Geometria w sztuce, sztuka w geometrii</w:t>
      </w:r>
      <w:r w:rsidRPr="006C6169">
        <w:rPr>
          <w:rFonts w:cstheme="minorHAnsi"/>
          <w:b/>
        </w:rPr>
        <w:t>”</w:t>
      </w:r>
    </w:p>
    <w:p w14:paraId="010D704A" w14:textId="5A731054" w:rsidR="00E3361C" w:rsidRPr="006C6169" w:rsidRDefault="00662C3F" w:rsidP="005D22E6">
      <w:pPr>
        <w:spacing w:after="0" w:line="240" w:lineRule="auto"/>
        <w:rPr>
          <w:rFonts w:cstheme="minorHAnsi"/>
        </w:rPr>
      </w:pPr>
      <w:r w:rsidRPr="006C6169">
        <w:rPr>
          <w:rFonts w:cstheme="minorHAnsi"/>
        </w:rPr>
        <w:t>p</w:t>
      </w:r>
      <w:r w:rsidR="004F559E" w:rsidRPr="006C6169">
        <w:rPr>
          <w:rFonts w:cstheme="minorHAnsi"/>
        </w:rPr>
        <w:t>rowadzenie: Jacek Gruszka</w:t>
      </w:r>
    </w:p>
    <w:p w14:paraId="442A5D8D" w14:textId="77777777" w:rsidR="00662C3F" w:rsidRPr="006C6169" w:rsidRDefault="00662C3F" w:rsidP="00662C3F">
      <w:pPr>
        <w:pStyle w:val="NormalnyWeb"/>
        <w:spacing w:before="0" w:beforeAutospacing="0" w:after="0" w:afterAutospacing="0"/>
        <w:rPr>
          <w:rFonts w:asciiTheme="minorHAnsi" w:hAnsiTheme="minorHAnsi" w:cstheme="minorHAnsi"/>
          <w:sz w:val="22"/>
          <w:szCs w:val="22"/>
        </w:rPr>
      </w:pPr>
      <w:r w:rsidRPr="006C6169">
        <w:rPr>
          <w:rFonts w:asciiTheme="minorHAnsi" w:hAnsiTheme="minorHAnsi" w:cstheme="minorHAnsi"/>
          <w:sz w:val="22"/>
          <w:szCs w:val="22"/>
        </w:rPr>
        <w:t>g. 18.30 | Hol Balkonowy | wstęp wolny</w:t>
      </w:r>
    </w:p>
    <w:p w14:paraId="3BE9EDB5" w14:textId="18511F1C" w:rsidR="000009F9" w:rsidRPr="006C6169" w:rsidRDefault="000009F9" w:rsidP="00662C3F">
      <w:pPr>
        <w:pStyle w:val="NormalnyWeb"/>
        <w:spacing w:before="0" w:beforeAutospacing="0" w:after="0" w:afterAutospacing="0"/>
        <w:rPr>
          <w:rFonts w:asciiTheme="minorHAnsi" w:hAnsiTheme="minorHAnsi" w:cstheme="minorHAnsi"/>
          <w:sz w:val="22"/>
          <w:szCs w:val="22"/>
        </w:rPr>
      </w:pPr>
      <w:r w:rsidRPr="006C6169">
        <w:rPr>
          <w:rFonts w:asciiTheme="minorHAnsi" w:hAnsiTheme="minorHAnsi" w:cstheme="minorHAnsi"/>
          <w:sz w:val="22"/>
          <w:szCs w:val="22"/>
        </w:rPr>
        <w:t>tłumaczenie na polski język</w:t>
      </w:r>
      <w:r w:rsidRPr="006C6169">
        <w:rPr>
          <w:rFonts w:asciiTheme="minorHAnsi" w:hAnsiTheme="minorHAnsi" w:cstheme="minorHAnsi"/>
          <w:b/>
          <w:sz w:val="22"/>
          <w:szCs w:val="22"/>
        </w:rPr>
        <w:t xml:space="preserve"> </w:t>
      </w:r>
      <w:r w:rsidRPr="006C6169">
        <w:rPr>
          <w:rFonts w:asciiTheme="minorHAnsi" w:hAnsiTheme="minorHAnsi" w:cstheme="minorHAnsi"/>
          <w:sz w:val="22"/>
          <w:szCs w:val="22"/>
        </w:rPr>
        <w:t>migowy</w:t>
      </w:r>
    </w:p>
    <w:p w14:paraId="3247F0EB" w14:textId="5B3E1648" w:rsidR="004F559E" w:rsidRDefault="00662C3F" w:rsidP="005D22E6">
      <w:pPr>
        <w:spacing w:after="0" w:line="240" w:lineRule="auto"/>
        <w:rPr>
          <w:rFonts w:cstheme="minorHAnsi"/>
        </w:rPr>
      </w:pPr>
      <w:r w:rsidRPr="006C6169">
        <w:rPr>
          <w:rFonts w:cstheme="minorHAnsi"/>
        </w:rPr>
        <w:br/>
        <w:t>Powiązania sztuk, a zwłaszcza sztuk plastycznych z geometrią</w:t>
      </w:r>
      <w:r w:rsidR="00D8640E" w:rsidRPr="006C6169">
        <w:rPr>
          <w:rFonts w:cstheme="minorHAnsi"/>
        </w:rPr>
        <w:t>,</w:t>
      </w:r>
      <w:r w:rsidRPr="006C6169">
        <w:rPr>
          <w:rFonts w:cstheme="minorHAnsi"/>
        </w:rPr>
        <w:t xml:space="preserve"> są wielorakie. Perspektywa malarska </w:t>
      </w:r>
      <w:r w:rsidR="00A34E53">
        <w:rPr>
          <w:rFonts w:cstheme="minorHAnsi"/>
        </w:rPr>
        <w:br/>
      </w:r>
      <w:r w:rsidRPr="006C6169">
        <w:rPr>
          <w:rFonts w:cstheme="minorHAnsi"/>
        </w:rPr>
        <w:t xml:space="preserve">(o czym będzie też mowa) nie jest pierwszym zastosowaniem geometrii w sztuce. Ale wzajemne przenikanie geometrii i sztuki działa też w drugą stronę. Na twierdzenie, którego dowód jest długi </w:t>
      </w:r>
      <w:r w:rsidR="005357B9">
        <w:rPr>
          <w:rFonts w:cstheme="minorHAnsi"/>
        </w:rPr>
        <w:br/>
      </w:r>
      <w:r w:rsidRPr="006C6169">
        <w:rPr>
          <w:rFonts w:cstheme="minorHAnsi"/>
        </w:rPr>
        <w:t xml:space="preserve">i trudny, a które brzmi: „Istnieje dokładnie 17 nieizomorficznych grup krystalografii dwuwymiarowej” pewni artyści plastycy mogliby powiedzieć: „dziękujemy za informację, ale już je mamy”. Mogliby powiedzieć, ale nie powiedzą, bo od bardzo dawna nie żyją. </w:t>
      </w:r>
    </w:p>
    <w:p w14:paraId="77E99E65" w14:textId="77777777" w:rsidR="005357B9" w:rsidRPr="006C6169" w:rsidRDefault="005357B9" w:rsidP="005D22E6">
      <w:pPr>
        <w:spacing w:after="0" w:line="240" w:lineRule="auto"/>
        <w:rPr>
          <w:rFonts w:cstheme="minorHAnsi"/>
        </w:rPr>
      </w:pPr>
    </w:p>
    <w:p w14:paraId="72B00B20" w14:textId="12125F80" w:rsidR="00827774" w:rsidRPr="002714D7" w:rsidRDefault="002714D7" w:rsidP="002714D7">
      <w:pPr>
        <w:spacing w:line="247" w:lineRule="auto"/>
        <w:ind w:left="-709" w:right="1240"/>
        <w:rPr>
          <w:rFonts w:cstheme="minorHAnsi"/>
        </w:rPr>
      </w:pPr>
      <w:r>
        <w:rPr>
          <w:rFonts w:cstheme="minorHAnsi"/>
          <w:b/>
          <w:u w:val="single"/>
        </w:rPr>
        <w:t xml:space="preserve">              23</w:t>
      </w:r>
      <w:r w:rsidRPr="006C6169">
        <w:rPr>
          <w:rFonts w:cstheme="minorHAnsi"/>
          <w:b/>
          <w:u w:val="single"/>
        </w:rPr>
        <w:t>.</w:t>
      </w:r>
      <w:r>
        <w:rPr>
          <w:rFonts w:cstheme="minorHAnsi"/>
          <w:b/>
          <w:u w:val="single"/>
        </w:rPr>
        <w:t>10</w:t>
      </w:r>
      <w:r w:rsidRPr="006C6169">
        <w:rPr>
          <w:rFonts w:cstheme="minorHAnsi"/>
          <w:b/>
          <w:u w:val="single"/>
        </w:rPr>
        <w:t>.</w:t>
      </w:r>
    </w:p>
    <w:p w14:paraId="60DDC2B7" w14:textId="5A2547F0" w:rsidR="004E7643" w:rsidRPr="006C6169" w:rsidRDefault="00827774" w:rsidP="005D22E6">
      <w:pPr>
        <w:spacing w:after="0" w:line="240" w:lineRule="auto"/>
        <w:rPr>
          <w:rFonts w:cstheme="minorHAnsi"/>
          <w:b/>
        </w:rPr>
      </w:pPr>
      <w:r w:rsidRPr="006C6169">
        <w:rPr>
          <w:rFonts w:cstheme="minorHAnsi"/>
          <w:b/>
        </w:rPr>
        <w:t>Warsztaty krawieckie „</w:t>
      </w:r>
      <w:r w:rsidR="004E7643" w:rsidRPr="006C6169">
        <w:rPr>
          <w:rFonts w:cstheme="minorHAnsi"/>
          <w:b/>
        </w:rPr>
        <w:t>Tajemnice</w:t>
      </w:r>
      <w:r w:rsidRPr="006C6169">
        <w:rPr>
          <w:rFonts w:cstheme="minorHAnsi"/>
          <w:b/>
        </w:rPr>
        <w:t xml:space="preserve"> pracowni”</w:t>
      </w:r>
    </w:p>
    <w:p w14:paraId="3683CBB6" w14:textId="2824AD14" w:rsidR="004E7643" w:rsidRPr="006C6169" w:rsidRDefault="00827774" w:rsidP="005D22E6">
      <w:pPr>
        <w:spacing w:after="0" w:line="240" w:lineRule="auto"/>
        <w:rPr>
          <w:rFonts w:cstheme="minorHAnsi"/>
        </w:rPr>
      </w:pPr>
      <w:r w:rsidRPr="006C6169">
        <w:rPr>
          <w:rFonts w:cstheme="minorHAnsi"/>
        </w:rPr>
        <w:t>p</w:t>
      </w:r>
      <w:r w:rsidR="004E7643" w:rsidRPr="006C6169">
        <w:rPr>
          <w:rFonts w:cstheme="minorHAnsi"/>
        </w:rPr>
        <w:t xml:space="preserve">rowadzący: </w:t>
      </w:r>
      <w:r w:rsidR="00405CCE">
        <w:rPr>
          <w:rFonts w:cstheme="minorHAnsi"/>
        </w:rPr>
        <w:t>Katarzyna Ratić</w:t>
      </w:r>
      <w:r w:rsidR="00D9315D" w:rsidRPr="006C6169">
        <w:rPr>
          <w:rFonts w:cstheme="minorHAnsi"/>
        </w:rPr>
        <w:t xml:space="preserve">, </w:t>
      </w:r>
      <w:r w:rsidR="00D9044C" w:rsidRPr="006C6169">
        <w:rPr>
          <w:rFonts w:cstheme="minorHAnsi"/>
        </w:rPr>
        <w:t>Agata Drwięga</w:t>
      </w:r>
    </w:p>
    <w:p w14:paraId="793FF6A2" w14:textId="36A97D45" w:rsidR="004E7643" w:rsidRPr="006C6169" w:rsidRDefault="00827774" w:rsidP="005D22E6">
      <w:pPr>
        <w:spacing w:after="0" w:line="240" w:lineRule="auto"/>
        <w:rPr>
          <w:rFonts w:cstheme="minorHAnsi"/>
        </w:rPr>
      </w:pPr>
      <w:r w:rsidRPr="006C6169">
        <w:rPr>
          <w:rFonts w:cstheme="minorHAnsi"/>
        </w:rPr>
        <w:t>l</w:t>
      </w:r>
      <w:r w:rsidR="00121C55" w:rsidRPr="006C6169">
        <w:rPr>
          <w:rFonts w:cstheme="minorHAnsi"/>
        </w:rPr>
        <w:t>iczba uczestników: 16</w:t>
      </w:r>
      <w:r w:rsidR="0001486F" w:rsidRPr="006C6169">
        <w:rPr>
          <w:rFonts w:cstheme="minorHAnsi"/>
        </w:rPr>
        <w:t xml:space="preserve">, </w:t>
      </w:r>
      <w:r w:rsidRPr="006C6169">
        <w:rPr>
          <w:rFonts w:cstheme="minorHAnsi"/>
        </w:rPr>
        <w:t>w</w:t>
      </w:r>
      <w:r w:rsidR="0001486F" w:rsidRPr="006C6169">
        <w:rPr>
          <w:rFonts w:cstheme="minorHAnsi"/>
        </w:rPr>
        <w:t>iek</w:t>
      </w:r>
      <w:r w:rsidR="004E7643" w:rsidRPr="006C6169">
        <w:rPr>
          <w:rFonts w:cstheme="minorHAnsi"/>
        </w:rPr>
        <w:t xml:space="preserve">: </w:t>
      </w:r>
      <w:r w:rsidRPr="006C6169">
        <w:rPr>
          <w:rFonts w:cstheme="minorHAnsi"/>
        </w:rPr>
        <w:t>16+</w:t>
      </w:r>
      <w:r w:rsidR="004E7643" w:rsidRPr="006C6169">
        <w:rPr>
          <w:rFonts w:cstheme="minorHAnsi"/>
        </w:rPr>
        <w:t xml:space="preserve"> </w:t>
      </w:r>
    </w:p>
    <w:p w14:paraId="77080FAC" w14:textId="23EB267D" w:rsidR="006A73D1" w:rsidRPr="006C6169" w:rsidRDefault="008A67A1" w:rsidP="005D22E6">
      <w:pPr>
        <w:spacing w:after="0" w:line="240" w:lineRule="auto"/>
        <w:rPr>
          <w:rFonts w:cstheme="minorHAnsi"/>
        </w:rPr>
      </w:pPr>
      <w:r w:rsidRPr="006C6169">
        <w:rPr>
          <w:rFonts w:cstheme="minorHAnsi"/>
        </w:rPr>
        <w:t>g. 18</w:t>
      </w:r>
      <w:r w:rsidR="005357B9">
        <w:rPr>
          <w:rFonts w:cstheme="minorHAnsi"/>
        </w:rPr>
        <w:t>-</w:t>
      </w:r>
      <w:r w:rsidRPr="006C6169">
        <w:rPr>
          <w:rFonts w:cstheme="minorHAnsi"/>
        </w:rPr>
        <w:t>20</w:t>
      </w:r>
      <w:r w:rsidR="009A595E" w:rsidRPr="006C6169">
        <w:rPr>
          <w:rFonts w:cstheme="minorHAnsi"/>
        </w:rPr>
        <w:t>.30</w:t>
      </w:r>
      <w:r w:rsidRPr="006C6169">
        <w:rPr>
          <w:rFonts w:cstheme="minorHAnsi"/>
        </w:rPr>
        <w:t xml:space="preserve"> | s</w:t>
      </w:r>
      <w:r w:rsidR="004E7643" w:rsidRPr="006C6169">
        <w:rPr>
          <w:rFonts w:cstheme="minorHAnsi"/>
        </w:rPr>
        <w:t>tart</w:t>
      </w:r>
      <w:r w:rsidR="006A73D1" w:rsidRPr="006C6169">
        <w:rPr>
          <w:rFonts w:cstheme="minorHAnsi"/>
        </w:rPr>
        <w:t>: Hol Wielki</w:t>
      </w:r>
      <w:r w:rsidRPr="006C6169">
        <w:rPr>
          <w:rFonts w:cstheme="minorHAnsi"/>
        </w:rPr>
        <w:t xml:space="preserve"> | bilety: 10 zł</w:t>
      </w:r>
    </w:p>
    <w:p w14:paraId="3948543E" w14:textId="77777777" w:rsidR="008A67A1" w:rsidRPr="006C6169" w:rsidRDefault="008A67A1" w:rsidP="005D22E6">
      <w:pPr>
        <w:spacing w:after="0" w:line="240" w:lineRule="auto"/>
        <w:rPr>
          <w:rFonts w:cstheme="minorHAnsi"/>
        </w:rPr>
      </w:pPr>
    </w:p>
    <w:p w14:paraId="61541604" w14:textId="2A740F2C" w:rsidR="004E7643" w:rsidRPr="006C6169" w:rsidRDefault="004E7643" w:rsidP="005D22E6">
      <w:pPr>
        <w:spacing w:after="0" w:line="240" w:lineRule="auto"/>
        <w:rPr>
          <w:rFonts w:cstheme="minorHAnsi"/>
        </w:rPr>
      </w:pPr>
      <w:r w:rsidRPr="006C6169">
        <w:rPr>
          <w:rFonts w:cstheme="minorHAnsi"/>
        </w:rPr>
        <w:t xml:space="preserve">W czasie warsztatów uczestnicy dowiedzą się, na czym polega wyjątkowość pracy krawcowych szyjących kostiumy i teatralne lalki. Ponadto poznają niektóre tajemnice pracowni oraz będą mogli spróbować własnych sił w rękodziele, własnoręcznie ozdabiając worek na plecy lub nerkę. </w:t>
      </w:r>
      <w:r w:rsidR="00D9315D" w:rsidRPr="006C6169">
        <w:rPr>
          <w:rFonts w:cstheme="minorHAnsi"/>
        </w:rPr>
        <w:t>Uczestnicy mogą przynieść kawałki tkanin lub biżuterię, którym chcieliby dać drugie życie.</w:t>
      </w:r>
    </w:p>
    <w:p w14:paraId="76570380" w14:textId="032E3692" w:rsidR="00B109FD" w:rsidRPr="006C6169" w:rsidRDefault="00B109FD" w:rsidP="005D22E6">
      <w:pPr>
        <w:spacing w:after="0" w:line="240" w:lineRule="auto"/>
        <w:rPr>
          <w:rFonts w:cstheme="minorHAnsi"/>
          <w:i/>
        </w:rPr>
      </w:pPr>
      <w:r w:rsidRPr="006C6169">
        <w:rPr>
          <w:rFonts w:cstheme="minorHAnsi"/>
          <w:i/>
        </w:rPr>
        <w:t>Warsztaty dostępne dla osób poruszających się na wózkach – spotkanie przy wejściu do Muzeum Czerwca ‘56 (prosimy o wcześniejsze zgłoszenie tego faktu organizatorom).</w:t>
      </w:r>
    </w:p>
    <w:p w14:paraId="71DD738A" w14:textId="77777777" w:rsidR="004E7643" w:rsidRPr="006C6169" w:rsidRDefault="004E7643" w:rsidP="005D22E6">
      <w:pPr>
        <w:spacing w:after="0" w:line="240" w:lineRule="auto"/>
        <w:rPr>
          <w:rFonts w:cstheme="minorHAnsi"/>
        </w:rPr>
      </w:pPr>
    </w:p>
    <w:p w14:paraId="32188F7D" w14:textId="0221CEA2" w:rsidR="000009F9" w:rsidRPr="006C6169" w:rsidRDefault="00F61426" w:rsidP="00F61426">
      <w:pPr>
        <w:spacing w:line="247" w:lineRule="auto"/>
        <w:ind w:left="-709" w:right="1240"/>
        <w:rPr>
          <w:rFonts w:cstheme="minorHAnsi"/>
        </w:rPr>
      </w:pPr>
      <w:r>
        <w:rPr>
          <w:rFonts w:cstheme="minorHAnsi"/>
          <w:b/>
          <w:u w:val="single"/>
        </w:rPr>
        <w:t xml:space="preserve">              24</w:t>
      </w:r>
      <w:r w:rsidRPr="006C6169">
        <w:rPr>
          <w:rFonts w:cstheme="minorHAnsi"/>
          <w:b/>
          <w:u w:val="single"/>
        </w:rPr>
        <w:t>.</w:t>
      </w:r>
      <w:r>
        <w:rPr>
          <w:rFonts w:cstheme="minorHAnsi"/>
          <w:b/>
          <w:u w:val="single"/>
        </w:rPr>
        <w:t>10</w:t>
      </w:r>
      <w:r w:rsidRPr="006C6169">
        <w:rPr>
          <w:rFonts w:cstheme="minorHAnsi"/>
          <w:b/>
          <w:u w:val="single"/>
        </w:rPr>
        <w:t>.</w:t>
      </w:r>
    </w:p>
    <w:p w14:paraId="51014B77" w14:textId="4C627EF9" w:rsidR="004B00F1" w:rsidRDefault="000009F9" w:rsidP="004B00F1">
      <w:pPr>
        <w:spacing w:line="247" w:lineRule="auto"/>
        <w:ind w:right="1240"/>
        <w:rPr>
          <w:rFonts w:cstheme="minorHAnsi"/>
        </w:rPr>
      </w:pPr>
      <w:r w:rsidRPr="006C6169">
        <w:rPr>
          <w:rFonts w:cstheme="minorHAnsi"/>
          <w:b/>
        </w:rPr>
        <w:t>Zwiedzanie wystawy z przewodnikiem</w:t>
      </w:r>
      <w:r w:rsidRPr="006C6169">
        <w:rPr>
          <w:rFonts w:cstheme="minorHAnsi"/>
          <w:b/>
        </w:rPr>
        <w:br/>
      </w:r>
      <w:r w:rsidRPr="006C6169">
        <w:rPr>
          <w:rFonts w:cstheme="minorHAnsi"/>
        </w:rPr>
        <w:t>g. 17.30 | Sala Wystaw | obowiązuje bilet wstępu na wystawę</w:t>
      </w:r>
      <w:r w:rsidRPr="006C6169">
        <w:rPr>
          <w:rFonts w:cstheme="minorHAnsi"/>
        </w:rPr>
        <w:br/>
        <w:t>oprowadzanie w polskim języku</w:t>
      </w:r>
      <w:r w:rsidRPr="006C6169">
        <w:rPr>
          <w:rFonts w:cstheme="minorHAnsi"/>
          <w:b/>
        </w:rPr>
        <w:t xml:space="preserve"> </w:t>
      </w:r>
      <w:r w:rsidRPr="006C6169">
        <w:rPr>
          <w:rFonts w:cstheme="minorHAnsi"/>
        </w:rPr>
        <w:t>migowym tłumaczone na polski język foniczny</w:t>
      </w:r>
      <w:r w:rsidRPr="006C6169">
        <w:rPr>
          <w:rFonts w:cstheme="minorHAnsi"/>
        </w:rPr>
        <w:br/>
        <w:t xml:space="preserve">prowadzenie: Justyna Kieruzalska </w:t>
      </w:r>
    </w:p>
    <w:p w14:paraId="553FAB41" w14:textId="77777777" w:rsidR="000C2C34" w:rsidRDefault="000C2C34" w:rsidP="004B00F1">
      <w:pPr>
        <w:spacing w:line="247" w:lineRule="auto"/>
        <w:ind w:right="1240"/>
        <w:rPr>
          <w:rFonts w:cstheme="minorHAnsi"/>
        </w:rPr>
      </w:pPr>
    </w:p>
    <w:p w14:paraId="0699ACCA" w14:textId="77777777" w:rsidR="000C2C34" w:rsidRDefault="000C2C34" w:rsidP="004B00F1">
      <w:pPr>
        <w:spacing w:line="247" w:lineRule="auto"/>
        <w:ind w:right="1240"/>
        <w:rPr>
          <w:rFonts w:cstheme="minorHAnsi"/>
        </w:rPr>
      </w:pPr>
    </w:p>
    <w:p w14:paraId="5086827F" w14:textId="77777777" w:rsidR="000C2C34" w:rsidRDefault="000C2C34" w:rsidP="004B00F1">
      <w:pPr>
        <w:spacing w:line="247" w:lineRule="auto"/>
        <w:ind w:right="1240"/>
        <w:rPr>
          <w:rFonts w:cstheme="minorHAnsi"/>
        </w:rPr>
      </w:pPr>
    </w:p>
    <w:p w14:paraId="35E001B6" w14:textId="77777777" w:rsidR="000C2C34" w:rsidRPr="006C6169" w:rsidRDefault="000C2C34" w:rsidP="004B00F1">
      <w:pPr>
        <w:spacing w:line="247" w:lineRule="auto"/>
        <w:ind w:right="1240"/>
        <w:rPr>
          <w:rFonts w:cstheme="minorHAnsi"/>
          <w:b/>
        </w:rPr>
      </w:pPr>
    </w:p>
    <w:p w14:paraId="19E5AAF0" w14:textId="6600C5AF" w:rsidR="009A595E" w:rsidRPr="006C6169" w:rsidRDefault="00F61426" w:rsidP="00F61426">
      <w:pPr>
        <w:spacing w:line="247" w:lineRule="auto"/>
        <w:ind w:left="-709" w:right="1240"/>
        <w:rPr>
          <w:rFonts w:cstheme="minorHAnsi"/>
        </w:rPr>
      </w:pPr>
      <w:r>
        <w:rPr>
          <w:rFonts w:cstheme="minorHAnsi"/>
          <w:b/>
          <w:u w:val="single"/>
        </w:rPr>
        <w:lastRenderedPageBreak/>
        <w:t xml:space="preserve">              26</w:t>
      </w:r>
      <w:r w:rsidRPr="006C6169">
        <w:rPr>
          <w:rFonts w:cstheme="minorHAnsi"/>
          <w:b/>
          <w:u w:val="single"/>
        </w:rPr>
        <w:t>.</w:t>
      </w:r>
      <w:r>
        <w:rPr>
          <w:rFonts w:cstheme="minorHAnsi"/>
          <w:b/>
          <w:u w:val="single"/>
        </w:rPr>
        <w:t>10</w:t>
      </w:r>
      <w:r w:rsidRPr="006C6169">
        <w:rPr>
          <w:rFonts w:cstheme="minorHAnsi"/>
          <w:b/>
          <w:u w:val="single"/>
        </w:rPr>
        <w:t>.</w:t>
      </w:r>
    </w:p>
    <w:p w14:paraId="70861C13" w14:textId="77777777" w:rsidR="009A595E" w:rsidRPr="006C6169" w:rsidRDefault="009A595E" w:rsidP="009A595E">
      <w:pPr>
        <w:pStyle w:val="Standard"/>
        <w:rPr>
          <w:rFonts w:asciiTheme="minorHAnsi" w:hAnsiTheme="minorHAnsi" w:cstheme="minorHAnsi"/>
          <w:b/>
          <w:sz w:val="22"/>
          <w:szCs w:val="22"/>
        </w:rPr>
      </w:pPr>
      <w:r w:rsidRPr="006C6169">
        <w:rPr>
          <w:rFonts w:asciiTheme="minorHAnsi" w:hAnsiTheme="minorHAnsi" w:cstheme="minorHAnsi"/>
          <w:b/>
          <w:sz w:val="22"/>
          <w:szCs w:val="22"/>
        </w:rPr>
        <w:t>Warsztaty rodzinne „Gdyby koło było kwadratem“</w:t>
      </w:r>
    </w:p>
    <w:p w14:paraId="63EFF7FE" w14:textId="77777777" w:rsidR="009A595E" w:rsidRPr="006C6169" w:rsidRDefault="009A595E" w:rsidP="009A595E">
      <w:pPr>
        <w:spacing w:after="0" w:line="240" w:lineRule="auto"/>
        <w:rPr>
          <w:rFonts w:cstheme="minorHAnsi"/>
          <w:i/>
        </w:rPr>
      </w:pPr>
      <w:r w:rsidRPr="006C6169">
        <w:rPr>
          <w:rFonts w:cstheme="minorHAnsi"/>
          <w:i/>
        </w:rPr>
        <w:t>w ramach Festiwalu Designu i Kreatywności ENE DUE DE</w:t>
      </w:r>
    </w:p>
    <w:p w14:paraId="0809A51E" w14:textId="77777777" w:rsidR="009A595E" w:rsidRPr="006C6169" w:rsidRDefault="009A595E" w:rsidP="009A595E">
      <w:pPr>
        <w:spacing w:after="0" w:line="240" w:lineRule="auto"/>
        <w:rPr>
          <w:rFonts w:cstheme="minorHAnsi"/>
        </w:rPr>
      </w:pPr>
      <w:r w:rsidRPr="006C6169">
        <w:rPr>
          <w:rFonts w:cstheme="minorHAnsi"/>
        </w:rPr>
        <w:t>prowadzenie: Martyna Rzepecka</w:t>
      </w:r>
    </w:p>
    <w:p w14:paraId="05F099A6" w14:textId="2F973AAB" w:rsidR="009A595E" w:rsidRPr="006C6169" w:rsidRDefault="009A595E" w:rsidP="009A595E">
      <w:pPr>
        <w:spacing w:after="0" w:line="240" w:lineRule="auto"/>
        <w:rPr>
          <w:rFonts w:cstheme="minorHAnsi"/>
        </w:rPr>
      </w:pPr>
      <w:r w:rsidRPr="006C6169">
        <w:rPr>
          <w:rFonts w:cstheme="minorHAnsi"/>
        </w:rPr>
        <w:t>liczba uczestników: 12</w:t>
      </w:r>
      <w:r w:rsidR="0001486F" w:rsidRPr="006C6169">
        <w:rPr>
          <w:rFonts w:cstheme="minorHAnsi"/>
        </w:rPr>
        <w:t xml:space="preserve">, </w:t>
      </w:r>
      <w:r w:rsidRPr="006C6169">
        <w:rPr>
          <w:rFonts w:cstheme="minorHAnsi"/>
        </w:rPr>
        <w:t>w</w:t>
      </w:r>
      <w:r w:rsidR="0001486F" w:rsidRPr="006C6169">
        <w:rPr>
          <w:rFonts w:cstheme="minorHAnsi"/>
        </w:rPr>
        <w:t>iek</w:t>
      </w:r>
      <w:r w:rsidRPr="006C6169">
        <w:rPr>
          <w:rFonts w:cstheme="minorHAnsi"/>
        </w:rPr>
        <w:t xml:space="preserve">: 7-13 </w:t>
      </w:r>
    </w:p>
    <w:p w14:paraId="7A431D3D" w14:textId="4755BC3D" w:rsidR="009A595E" w:rsidRPr="006C6169" w:rsidRDefault="009326D0" w:rsidP="009A595E">
      <w:pPr>
        <w:spacing w:after="0" w:line="240" w:lineRule="auto"/>
        <w:rPr>
          <w:rFonts w:cstheme="minorHAnsi"/>
        </w:rPr>
      </w:pPr>
      <w:r w:rsidRPr="006C6169">
        <w:rPr>
          <w:rFonts w:cstheme="minorHAnsi"/>
        </w:rPr>
        <w:t>g. 12</w:t>
      </w:r>
      <w:r w:rsidR="009A595E" w:rsidRPr="006C6169">
        <w:rPr>
          <w:rFonts w:cstheme="minorHAnsi"/>
        </w:rPr>
        <w:t xml:space="preserve"> | Sala Wystaw | obowiązuje bilet wstępu na wystawę i bezpłatna wejściówka</w:t>
      </w:r>
    </w:p>
    <w:p w14:paraId="1ADB8A7D" w14:textId="77777777" w:rsidR="009A595E" w:rsidRPr="006C6169" w:rsidRDefault="009A595E" w:rsidP="005D22E6">
      <w:pPr>
        <w:spacing w:after="0" w:line="240" w:lineRule="auto"/>
        <w:rPr>
          <w:rFonts w:cstheme="minorHAnsi"/>
        </w:rPr>
      </w:pPr>
    </w:p>
    <w:p w14:paraId="72A1F59D" w14:textId="131217CD" w:rsidR="004B00F1" w:rsidRPr="006C6169" w:rsidRDefault="003070BE" w:rsidP="005D22E6">
      <w:pPr>
        <w:spacing w:after="0" w:line="240" w:lineRule="auto"/>
        <w:rPr>
          <w:rFonts w:cstheme="minorHAnsi"/>
        </w:rPr>
      </w:pPr>
      <w:r w:rsidRPr="006C6169">
        <w:rPr>
          <w:rFonts w:cstheme="minorHAnsi"/>
        </w:rPr>
        <w:t xml:space="preserve">Wielokształtne płaszczyzny, barwne figury, przecinające się linie i ich związki w przestrzeni, staną się pretekstem do stworzenia autorskich obiektów abstrakcyjnych. Inspirując się foremną twórczością Sophie Taeuber-Arp, stworzymy las geometrycznych kształtów. Niczym francuska grupa artystów </w:t>
      </w:r>
      <w:r w:rsidR="00A34E53">
        <w:rPr>
          <w:rFonts w:cstheme="minorHAnsi"/>
        </w:rPr>
        <w:br/>
      </w:r>
      <w:r w:rsidRPr="006C6169">
        <w:rPr>
          <w:rFonts w:cstheme="minorHAnsi"/>
        </w:rPr>
        <w:t>z Abstraction-Création, wytworzymy kolekcję figur, kolorów i linii. Podstawowym elementem do budowania nietypowych dzieł będzie kształt, barwa oraz później ustawienie ich w bliskim nam otoczeniu – w pokoju, w ogrodzie, na tarasie czy pod stołem. Podczas warsztatów ważną stanie się nasza technika tworzenia wirujących form matematycznych. Stworzymy abstrakcyjny język kształtów.</w:t>
      </w:r>
    </w:p>
    <w:p w14:paraId="4A588038" w14:textId="77777777" w:rsidR="004B00F1" w:rsidRPr="006C6169" w:rsidRDefault="004B00F1" w:rsidP="005D22E6">
      <w:pPr>
        <w:spacing w:after="0" w:line="240" w:lineRule="auto"/>
        <w:rPr>
          <w:rFonts w:cstheme="minorHAnsi"/>
        </w:rPr>
      </w:pPr>
    </w:p>
    <w:p w14:paraId="79AE063F" w14:textId="4DF9CDB1" w:rsidR="006C6169" w:rsidRPr="004C363B" w:rsidRDefault="004C363B" w:rsidP="004C363B">
      <w:pPr>
        <w:spacing w:line="247" w:lineRule="auto"/>
        <w:ind w:left="-709" w:right="1240"/>
        <w:rPr>
          <w:rFonts w:cstheme="minorHAnsi"/>
        </w:rPr>
      </w:pPr>
      <w:r>
        <w:rPr>
          <w:rFonts w:cstheme="minorHAnsi"/>
          <w:b/>
          <w:u w:val="single"/>
        </w:rPr>
        <w:t xml:space="preserve">              27</w:t>
      </w:r>
      <w:r w:rsidRPr="006C6169">
        <w:rPr>
          <w:rFonts w:cstheme="minorHAnsi"/>
          <w:b/>
          <w:u w:val="single"/>
        </w:rPr>
        <w:t>.</w:t>
      </w:r>
      <w:r>
        <w:rPr>
          <w:rFonts w:cstheme="minorHAnsi"/>
          <w:b/>
          <w:u w:val="single"/>
        </w:rPr>
        <w:t>10</w:t>
      </w:r>
      <w:r w:rsidRPr="006C6169">
        <w:rPr>
          <w:rFonts w:cstheme="minorHAnsi"/>
          <w:b/>
          <w:u w:val="single"/>
        </w:rPr>
        <w:t>.</w:t>
      </w:r>
    </w:p>
    <w:p w14:paraId="40D1521F" w14:textId="4930E6A3" w:rsidR="00980F39" w:rsidRPr="006C6169" w:rsidRDefault="00980F39" w:rsidP="00980F39">
      <w:pPr>
        <w:spacing w:after="0" w:line="240" w:lineRule="auto"/>
        <w:rPr>
          <w:rFonts w:cstheme="minorHAnsi"/>
        </w:rPr>
      </w:pPr>
      <w:r w:rsidRPr="006C6169">
        <w:rPr>
          <w:rFonts w:cstheme="minorHAnsi"/>
          <w:b/>
        </w:rPr>
        <w:t>WSPÓLNA NIEDZIELA NA ZAMKU</w:t>
      </w:r>
      <w:r w:rsidRPr="006C6169">
        <w:rPr>
          <w:rFonts w:cstheme="minorHAnsi"/>
        </w:rPr>
        <w:br/>
      </w:r>
      <w:r w:rsidRPr="006C6169">
        <w:rPr>
          <w:rFonts w:cstheme="minorHAnsi"/>
          <w:b/>
        </w:rPr>
        <w:t>Zwiedzanie wystawy z przewodnikiem</w:t>
      </w:r>
    </w:p>
    <w:p w14:paraId="3CE18A83" w14:textId="740CDE6B" w:rsidR="008269FC" w:rsidRPr="006C6169" w:rsidRDefault="00980F39" w:rsidP="005D22E6">
      <w:pPr>
        <w:spacing w:after="0" w:line="240" w:lineRule="auto"/>
        <w:rPr>
          <w:rFonts w:cstheme="minorHAnsi"/>
        </w:rPr>
      </w:pPr>
      <w:r w:rsidRPr="006C6169">
        <w:rPr>
          <w:rFonts w:cstheme="minorHAnsi"/>
        </w:rPr>
        <w:t>g. 12 i 14 | Sala Wystaw | wstęp wolny</w:t>
      </w:r>
    </w:p>
    <w:p w14:paraId="4CE940D1" w14:textId="0E3CB9B6" w:rsidR="004F559E" w:rsidRPr="006C6169" w:rsidRDefault="0012497F" w:rsidP="005D22E6">
      <w:pPr>
        <w:spacing w:after="0" w:line="240" w:lineRule="auto"/>
        <w:rPr>
          <w:rFonts w:cstheme="minorHAnsi"/>
          <w:b/>
        </w:rPr>
      </w:pPr>
      <w:r w:rsidRPr="006C6169">
        <w:rPr>
          <w:rFonts w:cstheme="minorHAnsi"/>
          <w:b/>
        </w:rPr>
        <w:t>Warsztaty</w:t>
      </w:r>
      <w:r w:rsidR="004F559E" w:rsidRPr="006C6169">
        <w:rPr>
          <w:rFonts w:cstheme="minorHAnsi"/>
          <w:b/>
        </w:rPr>
        <w:t xml:space="preserve"> </w:t>
      </w:r>
      <w:r w:rsidRPr="006C6169">
        <w:rPr>
          <w:rFonts w:cstheme="minorHAnsi"/>
          <w:b/>
        </w:rPr>
        <w:t>„</w:t>
      </w:r>
      <w:r w:rsidR="004F559E" w:rsidRPr="006C6169">
        <w:rPr>
          <w:rFonts w:cstheme="minorHAnsi"/>
          <w:b/>
        </w:rPr>
        <w:t>Świat wzorów Sophie Taeuber-Arp</w:t>
      </w:r>
      <w:r w:rsidRPr="006C6169">
        <w:rPr>
          <w:rFonts w:cstheme="minorHAnsi"/>
          <w:b/>
        </w:rPr>
        <w:t>”</w:t>
      </w:r>
    </w:p>
    <w:p w14:paraId="2B686E04" w14:textId="0CD0A048" w:rsidR="004F559E" w:rsidRPr="006C6169" w:rsidRDefault="0012497F" w:rsidP="005D22E6">
      <w:pPr>
        <w:spacing w:after="0" w:line="240" w:lineRule="auto"/>
        <w:rPr>
          <w:rFonts w:cstheme="minorHAnsi"/>
        </w:rPr>
      </w:pPr>
      <w:r w:rsidRPr="006C6169">
        <w:rPr>
          <w:rFonts w:cstheme="minorHAnsi"/>
        </w:rPr>
        <w:t>p</w:t>
      </w:r>
      <w:r w:rsidR="004F559E" w:rsidRPr="006C6169">
        <w:rPr>
          <w:rFonts w:cstheme="minorHAnsi"/>
        </w:rPr>
        <w:t>rowadzący:</w:t>
      </w:r>
      <w:r w:rsidR="00405CCE">
        <w:rPr>
          <w:rFonts w:cstheme="minorHAnsi"/>
        </w:rPr>
        <w:t xml:space="preserve"> Katarzyna Ratić</w:t>
      </w:r>
      <w:r w:rsidR="00D9315D" w:rsidRPr="006C6169">
        <w:rPr>
          <w:rFonts w:cstheme="minorHAnsi"/>
        </w:rPr>
        <w:t>, Agata Drwięga</w:t>
      </w:r>
    </w:p>
    <w:p w14:paraId="29DD467C" w14:textId="052168CF" w:rsidR="004F559E" w:rsidRPr="006C6169" w:rsidRDefault="0012497F" w:rsidP="005D22E6">
      <w:pPr>
        <w:spacing w:after="0" w:line="240" w:lineRule="auto"/>
        <w:rPr>
          <w:rFonts w:cstheme="minorHAnsi"/>
        </w:rPr>
      </w:pPr>
      <w:r w:rsidRPr="006C6169">
        <w:rPr>
          <w:rFonts w:cstheme="minorHAnsi"/>
        </w:rPr>
        <w:t>l</w:t>
      </w:r>
      <w:r w:rsidR="004F559E" w:rsidRPr="006C6169">
        <w:rPr>
          <w:rFonts w:cstheme="minorHAnsi"/>
        </w:rPr>
        <w:t>iczba uczes</w:t>
      </w:r>
      <w:r w:rsidR="002649D5" w:rsidRPr="006C6169">
        <w:rPr>
          <w:rFonts w:cstheme="minorHAnsi"/>
        </w:rPr>
        <w:t xml:space="preserve">tników: </w:t>
      </w:r>
      <w:r w:rsidR="00D9044C" w:rsidRPr="006C6169">
        <w:rPr>
          <w:rFonts w:cstheme="minorHAnsi"/>
        </w:rPr>
        <w:t xml:space="preserve">12 par </w:t>
      </w:r>
      <w:r w:rsidRPr="006C6169">
        <w:rPr>
          <w:rFonts w:cstheme="minorHAnsi"/>
        </w:rPr>
        <w:t>(</w:t>
      </w:r>
      <w:r w:rsidR="00D9044C" w:rsidRPr="006C6169">
        <w:rPr>
          <w:rFonts w:cstheme="minorHAnsi"/>
        </w:rPr>
        <w:t>rodzic + dziecko</w:t>
      </w:r>
      <w:r w:rsidRPr="006C6169">
        <w:rPr>
          <w:rFonts w:cstheme="minorHAnsi"/>
        </w:rPr>
        <w:t>)</w:t>
      </w:r>
      <w:r w:rsidR="0001486F" w:rsidRPr="006C6169">
        <w:rPr>
          <w:rFonts w:cstheme="minorHAnsi"/>
        </w:rPr>
        <w:t xml:space="preserve">, </w:t>
      </w:r>
      <w:r w:rsidRPr="006C6169">
        <w:rPr>
          <w:rFonts w:cstheme="minorHAnsi"/>
        </w:rPr>
        <w:t>wiek</w:t>
      </w:r>
      <w:r w:rsidR="004F559E" w:rsidRPr="006C6169">
        <w:rPr>
          <w:rFonts w:cstheme="minorHAnsi"/>
        </w:rPr>
        <w:t xml:space="preserve">: </w:t>
      </w:r>
      <w:r w:rsidRPr="006C6169">
        <w:rPr>
          <w:rFonts w:cstheme="minorHAnsi"/>
        </w:rPr>
        <w:t xml:space="preserve">7+ </w:t>
      </w:r>
    </w:p>
    <w:p w14:paraId="154962C9" w14:textId="7347F7E1" w:rsidR="004F559E" w:rsidRPr="006C6169" w:rsidRDefault="0012497F" w:rsidP="005D22E6">
      <w:pPr>
        <w:spacing w:after="0" w:line="240" w:lineRule="auto"/>
        <w:rPr>
          <w:rFonts w:cstheme="minorHAnsi"/>
        </w:rPr>
      </w:pPr>
      <w:r w:rsidRPr="006C6169">
        <w:rPr>
          <w:rFonts w:cstheme="minorHAnsi"/>
        </w:rPr>
        <w:t xml:space="preserve">g. 13-14.30 </w:t>
      </w:r>
      <w:r w:rsidR="00EA14A8" w:rsidRPr="006C6169">
        <w:rPr>
          <w:rFonts w:cstheme="minorHAnsi"/>
        </w:rPr>
        <w:t xml:space="preserve">| </w:t>
      </w:r>
      <w:r w:rsidRPr="006C6169">
        <w:rPr>
          <w:rFonts w:cstheme="minorHAnsi"/>
        </w:rPr>
        <w:t>Sala Wystaw | bezpłatna wejściówka</w:t>
      </w:r>
      <w:r w:rsidRPr="006C6169">
        <w:rPr>
          <w:rFonts w:cstheme="minorHAnsi"/>
        </w:rPr>
        <w:br/>
      </w:r>
    </w:p>
    <w:p w14:paraId="54EDBDFF" w14:textId="77777777" w:rsidR="002649D5" w:rsidRPr="006C6169" w:rsidRDefault="004F559E" w:rsidP="005D22E6">
      <w:pPr>
        <w:spacing w:after="0" w:line="240" w:lineRule="auto"/>
        <w:rPr>
          <w:rFonts w:cstheme="minorHAnsi"/>
        </w:rPr>
      </w:pPr>
      <w:r w:rsidRPr="006C6169">
        <w:rPr>
          <w:rFonts w:cstheme="minorHAnsi"/>
        </w:rPr>
        <w:t xml:space="preserve">Pretekstem do spotkania będzie malarska twórczość Sophie Taeuber-Arp. Uczestnicy najpierw zostaną oprowadzeni po wystawie prac tej artystki, a następnie będą mogli własnoręcznie wykonać jedwabne akcesoria (wstążki, szaliki) nawiązujące do tworzonej przez nią sztuki użytkowej oraz inspirowane jej stylem malarskim. </w:t>
      </w:r>
    </w:p>
    <w:p w14:paraId="5A1F1AE1" w14:textId="1EF03643" w:rsidR="00B109FD" w:rsidRPr="006C6169" w:rsidRDefault="00B109FD" w:rsidP="005D22E6">
      <w:pPr>
        <w:spacing w:after="0" w:line="240" w:lineRule="auto"/>
        <w:rPr>
          <w:rFonts w:cstheme="minorHAnsi"/>
          <w:i/>
        </w:rPr>
      </w:pPr>
      <w:r w:rsidRPr="006C6169">
        <w:rPr>
          <w:rFonts w:cstheme="minorHAnsi"/>
          <w:i/>
        </w:rPr>
        <w:t>Warsztaty dostępne dla osób poruszających się na wózkach – spotkanie przy wejściu do Muzeum Czerwca ‘56 (prosimy o wcześniejsze zgłoszenie tego faktu organizatorom).</w:t>
      </w:r>
    </w:p>
    <w:p w14:paraId="57C57026" w14:textId="2C4549A5" w:rsidR="00451B28" w:rsidRPr="006C6169" w:rsidRDefault="00451B28" w:rsidP="005D22E6">
      <w:pPr>
        <w:spacing w:after="0" w:line="240" w:lineRule="auto"/>
        <w:rPr>
          <w:rFonts w:cstheme="minorHAnsi"/>
        </w:rPr>
      </w:pPr>
    </w:p>
    <w:p w14:paraId="0D85DE71" w14:textId="3ACF95E2" w:rsidR="003C583B" w:rsidRPr="004C363B" w:rsidRDefault="004C363B" w:rsidP="004C363B">
      <w:pPr>
        <w:spacing w:line="247" w:lineRule="auto"/>
        <w:ind w:left="-709" w:right="1240"/>
        <w:rPr>
          <w:rFonts w:cstheme="minorHAnsi"/>
        </w:rPr>
      </w:pPr>
      <w:r>
        <w:rPr>
          <w:rFonts w:cstheme="minorHAnsi"/>
          <w:b/>
          <w:u w:val="single"/>
        </w:rPr>
        <w:t xml:space="preserve">              29</w:t>
      </w:r>
      <w:r w:rsidRPr="006C6169">
        <w:rPr>
          <w:rFonts w:cstheme="minorHAnsi"/>
          <w:b/>
          <w:u w:val="single"/>
        </w:rPr>
        <w:t>.</w:t>
      </w:r>
      <w:r>
        <w:rPr>
          <w:rFonts w:cstheme="minorHAnsi"/>
          <w:b/>
          <w:u w:val="single"/>
        </w:rPr>
        <w:t>10.</w:t>
      </w:r>
    </w:p>
    <w:p w14:paraId="42E58D34" w14:textId="14CE9214" w:rsidR="004E7643" w:rsidRPr="006C6169" w:rsidRDefault="003C583B" w:rsidP="005D22E6">
      <w:pPr>
        <w:spacing w:after="0" w:line="240" w:lineRule="auto"/>
        <w:rPr>
          <w:rFonts w:cstheme="minorHAnsi"/>
        </w:rPr>
      </w:pPr>
      <w:r w:rsidRPr="006C6169">
        <w:rPr>
          <w:rFonts w:cstheme="minorHAnsi"/>
          <w:b/>
        </w:rPr>
        <w:t>Warsztaty lalkarskie „</w:t>
      </w:r>
      <w:r w:rsidR="004E7643" w:rsidRPr="006C6169">
        <w:rPr>
          <w:rFonts w:cstheme="minorHAnsi"/>
          <w:b/>
        </w:rPr>
        <w:t>Zrób sobie lalkę – warsztaty teatralno-lalkowe</w:t>
      </w:r>
      <w:r w:rsidRPr="006C6169">
        <w:rPr>
          <w:rFonts w:cstheme="minorHAnsi"/>
          <w:b/>
        </w:rPr>
        <w:t>”</w:t>
      </w:r>
    </w:p>
    <w:p w14:paraId="7B66E153" w14:textId="0DD2CDB4" w:rsidR="004E7643" w:rsidRPr="006C6169" w:rsidRDefault="003C583B" w:rsidP="005D22E6">
      <w:pPr>
        <w:spacing w:after="0" w:line="240" w:lineRule="auto"/>
        <w:rPr>
          <w:rFonts w:cstheme="minorHAnsi"/>
        </w:rPr>
      </w:pPr>
      <w:r w:rsidRPr="006C6169">
        <w:rPr>
          <w:rFonts w:cstheme="minorHAnsi"/>
        </w:rPr>
        <w:t>p</w:t>
      </w:r>
      <w:r w:rsidR="004E7643" w:rsidRPr="006C6169">
        <w:rPr>
          <w:rFonts w:cstheme="minorHAnsi"/>
        </w:rPr>
        <w:t>rowadzący: Igor Fijałkowski</w:t>
      </w:r>
    </w:p>
    <w:p w14:paraId="6E048E99" w14:textId="68B128F0" w:rsidR="006A73D1" w:rsidRPr="006C6169" w:rsidRDefault="003C583B" w:rsidP="005D22E6">
      <w:pPr>
        <w:spacing w:after="0" w:line="240" w:lineRule="auto"/>
        <w:rPr>
          <w:rFonts w:cstheme="minorHAnsi"/>
        </w:rPr>
      </w:pPr>
      <w:r w:rsidRPr="006C6169">
        <w:rPr>
          <w:rFonts w:cstheme="minorHAnsi"/>
        </w:rPr>
        <w:t xml:space="preserve">liczba uczestników: 20, wiek: 5-7 </w:t>
      </w:r>
    </w:p>
    <w:p w14:paraId="7A1AC701" w14:textId="17744F11" w:rsidR="004E7643" w:rsidRPr="006C6169" w:rsidRDefault="003C583B" w:rsidP="005D22E6">
      <w:pPr>
        <w:spacing w:after="0" w:line="240" w:lineRule="auto"/>
        <w:rPr>
          <w:rFonts w:cstheme="minorHAnsi"/>
        </w:rPr>
      </w:pPr>
      <w:r w:rsidRPr="006C6169">
        <w:rPr>
          <w:rFonts w:cstheme="minorHAnsi"/>
        </w:rPr>
        <w:t>godz. 18-19.</w:t>
      </w:r>
      <w:r w:rsidR="004E7643" w:rsidRPr="006C6169">
        <w:rPr>
          <w:rFonts w:cstheme="minorHAnsi"/>
        </w:rPr>
        <w:t>30</w:t>
      </w:r>
      <w:r w:rsidRPr="006C6169">
        <w:rPr>
          <w:rFonts w:cstheme="minorHAnsi"/>
        </w:rPr>
        <w:t xml:space="preserve"> | start</w:t>
      </w:r>
      <w:r w:rsidR="004E7643" w:rsidRPr="006C6169">
        <w:rPr>
          <w:rFonts w:cstheme="minorHAnsi"/>
        </w:rPr>
        <w:t xml:space="preserve">: </w:t>
      </w:r>
      <w:r w:rsidR="006A73D1" w:rsidRPr="006C6169">
        <w:rPr>
          <w:rFonts w:cstheme="minorHAnsi"/>
        </w:rPr>
        <w:t xml:space="preserve">Sala </w:t>
      </w:r>
      <w:r w:rsidR="005C6FBC" w:rsidRPr="006C6169">
        <w:rPr>
          <w:rFonts w:cstheme="minorHAnsi"/>
        </w:rPr>
        <w:t>Prób</w:t>
      </w:r>
      <w:r w:rsidR="00D77617" w:rsidRPr="006C6169">
        <w:rPr>
          <w:rFonts w:cstheme="minorHAnsi"/>
        </w:rPr>
        <w:t xml:space="preserve"> | bilety: 10 zł</w:t>
      </w:r>
    </w:p>
    <w:p w14:paraId="70517AC7" w14:textId="4C83531B" w:rsidR="004E7643" w:rsidRPr="006C6169" w:rsidRDefault="003C583B" w:rsidP="005D22E6">
      <w:pPr>
        <w:spacing w:after="0" w:line="240" w:lineRule="auto"/>
        <w:rPr>
          <w:rFonts w:cstheme="minorHAnsi"/>
        </w:rPr>
      </w:pPr>
      <w:r w:rsidRPr="006C6169">
        <w:rPr>
          <w:rFonts w:cstheme="minorHAnsi"/>
        </w:rPr>
        <w:br/>
      </w:r>
      <w:r w:rsidR="004E7643" w:rsidRPr="006C6169">
        <w:rPr>
          <w:rFonts w:cstheme="minorHAnsi"/>
        </w:rPr>
        <w:t>Spotkanie rozpocznie się od pokazu, podczas którego prowadzący aktor-lalkarz zaprezentuje różne typy lalek. Dzieci nie tylko dowiedzą się, jakie są ich nazwy, ale także będą miały okazję sprawdzić, czy trudno się nimi porusza. Następnie dzieci samodzielnie wykonają lalki ze skarpetek i piłeczek ping-pongowych.</w:t>
      </w:r>
    </w:p>
    <w:p w14:paraId="37FA1B4D" w14:textId="137B7A9E" w:rsidR="00B109FD" w:rsidRDefault="00B109FD" w:rsidP="005D22E6">
      <w:pPr>
        <w:spacing w:after="0" w:line="240" w:lineRule="auto"/>
        <w:rPr>
          <w:rFonts w:cstheme="minorHAnsi"/>
          <w:i/>
        </w:rPr>
      </w:pPr>
      <w:r w:rsidRPr="006C6169">
        <w:rPr>
          <w:rFonts w:cstheme="minorHAnsi"/>
          <w:i/>
        </w:rPr>
        <w:t>Warsztaty dostępne dla osób poruszających się na wózkach – spotkanie przy wejściu do Muzeum Czerwca ‘56 (prosimy o wcześniejsze zgłoszenie tego faktu organizatorom).</w:t>
      </w:r>
    </w:p>
    <w:p w14:paraId="6DAE68CC" w14:textId="77777777" w:rsidR="000C2C34" w:rsidRDefault="000C2C34" w:rsidP="005D22E6">
      <w:pPr>
        <w:spacing w:after="0" w:line="240" w:lineRule="auto"/>
        <w:rPr>
          <w:rFonts w:cstheme="minorHAnsi"/>
          <w:i/>
        </w:rPr>
      </w:pPr>
    </w:p>
    <w:p w14:paraId="56F75777" w14:textId="77777777" w:rsidR="000C2C34" w:rsidRDefault="000C2C34" w:rsidP="005D22E6">
      <w:pPr>
        <w:spacing w:after="0" w:line="240" w:lineRule="auto"/>
        <w:rPr>
          <w:rFonts w:cstheme="minorHAnsi"/>
          <w:i/>
        </w:rPr>
      </w:pPr>
    </w:p>
    <w:p w14:paraId="69E345B9" w14:textId="77777777" w:rsidR="000C2C34" w:rsidRDefault="000C2C34" w:rsidP="005D22E6">
      <w:pPr>
        <w:spacing w:after="0" w:line="240" w:lineRule="auto"/>
        <w:rPr>
          <w:rFonts w:cstheme="minorHAnsi"/>
          <w:i/>
        </w:rPr>
      </w:pPr>
    </w:p>
    <w:p w14:paraId="4EF6ADB6" w14:textId="77777777" w:rsidR="000C2C34" w:rsidRDefault="000C2C34" w:rsidP="005D22E6">
      <w:pPr>
        <w:spacing w:after="0" w:line="240" w:lineRule="auto"/>
        <w:rPr>
          <w:rFonts w:cstheme="minorHAnsi"/>
          <w:i/>
        </w:rPr>
      </w:pPr>
    </w:p>
    <w:p w14:paraId="68730159" w14:textId="77777777" w:rsidR="000C2C34" w:rsidRDefault="000C2C34" w:rsidP="005D22E6">
      <w:pPr>
        <w:spacing w:after="0" w:line="240" w:lineRule="auto"/>
        <w:rPr>
          <w:rFonts w:cstheme="minorHAnsi"/>
          <w:i/>
        </w:rPr>
      </w:pPr>
    </w:p>
    <w:p w14:paraId="1F079232" w14:textId="77777777" w:rsidR="000C2C34" w:rsidRDefault="000C2C34" w:rsidP="005D22E6">
      <w:pPr>
        <w:spacing w:after="0" w:line="240" w:lineRule="auto"/>
        <w:rPr>
          <w:rFonts w:cstheme="minorHAnsi"/>
          <w:i/>
        </w:rPr>
      </w:pPr>
    </w:p>
    <w:p w14:paraId="008039FF" w14:textId="77777777" w:rsidR="000C2C34" w:rsidRDefault="000C2C34" w:rsidP="005D22E6">
      <w:pPr>
        <w:spacing w:after="0" w:line="240" w:lineRule="auto"/>
        <w:rPr>
          <w:rFonts w:cstheme="minorHAnsi"/>
          <w:i/>
        </w:rPr>
      </w:pPr>
    </w:p>
    <w:p w14:paraId="523D9718" w14:textId="77777777" w:rsidR="000C2C34" w:rsidRPr="006C6169" w:rsidRDefault="000C2C34" w:rsidP="005D22E6">
      <w:pPr>
        <w:spacing w:after="0" w:line="240" w:lineRule="auto"/>
        <w:rPr>
          <w:rFonts w:cstheme="minorHAnsi"/>
          <w:i/>
        </w:rPr>
      </w:pPr>
    </w:p>
    <w:p w14:paraId="7F4CF85D" w14:textId="77777777" w:rsidR="006C6169" w:rsidRDefault="006C6169" w:rsidP="005D22E6">
      <w:pPr>
        <w:spacing w:after="0" w:line="240" w:lineRule="auto"/>
        <w:rPr>
          <w:rFonts w:cstheme="minorHAnsi"/>
        </w:rPr>
      </w:pPr>
    </w:p>
    <w:p w14:paraId="2C3D72C1" w14:textId="0B8BD08C" w:rsidR="00F17DCC" w:rsidRPr="006C6169" w:rsidRDefault="00936E31" w:rsidP="00936E31">
      <w:pPr>
        <w:spacing w:line="247" w:lineRule="auto"/>
        <w:ind w:left="-709" w:right="1240"/>
        <w:rPr>
          <w:rFonts w:cstheme="minorHAnsi"/>
        </w:rPr>
      </w:pPr>
      <w:r>
        <w:rPr>
          <w:rFonts w:cstheme="minorHAnsi"/>
          <w:b/>
          <w:u w:val="single"/>
        </w:rPr>
        <w:t xml:space="preserve">              </w:t>
      </w:r>
      <w:r w:rsidRPr="006C6169">
        <w:rPr>
          <w:rFonts w:cstheme="minorHAnsi"/>
          <w:b/>
          <w:u w:val="single"/>
        </w:rPr>
        <w:t>1</w:t>
      </w:r>
      <w:r>
        <w:rPr>
          <w:rFonts w:cstheme="minorHAnsi"/>
          <w:b/>
          <w:u w:val="single"/>
        </w:rPr>
        <w:t>2</w:t>
      </w:r>
      <w:r w:rsidRPr="006C6169">
        <w:rPr>
          <w:rFonts w:cstheme="minorHAnsi"/>
          <w:b/>
          <w:u w:val="single"/>
        </w:rPr>
        <w:t>.</w:t>
      </w:r>
      <w:r>
        <w:rPr>
          <w:rFonts w:cstheme="minorHAnsi"/>
          <w:b/>
          <w:u w:val="single"/>
        </w:rPr>
        <w:t>11</w:t>
      </w:r>
      <w:r w:rsidRPr="006C6169">
        <w:rPr>
          <w:rFonts w:cstheme="minorHAnsi"/>
          <w:b/>
          <w:u w:val="single"/>
        </w:rPr>
        <w:t>.</w:t>
      </w:r>
    </w:p>
    <w:p w14:paraId="2A3BEAAF" w14:textId="77777777" w:rsidR="00F17DCC" w:rsidRPr="006C6169" w:rsidRDefault="00F17DCC" w:rsidP="00F17DCC">
      <w:pPr>
        <w:spacing w:after="0" w:line="240" w:lineRule="auto"/>
        <w:rPr>
          <w:rFonts w:cstheme="minorHAnsi"/>
        </w:rPr>
      </w:pPr>
      <w:r w:rsidRPr="006C6169">
        <w:rPr>
          <w:rFonts w:cstheme="minorHAnsi"/>
          <w:b/>
        </w:rPr>
        <w:t>Warsztaty lalkarskie „Zrób sobie lalkę – warsztaty teatralno-lalkowe”</w:t>
      </w:r>
    </w:p>
    <w:p w14:paraId="57A70933" w14:textId="77777777" w:rsidR="00F17DCC" w:rsidRPr="006C6169" w:rsidRDefault="00F17DCC" w:rsidP="00F17DCC">
      <w:pPr>
        <w:spacing w:after="0" w:line="240" w:lineRule="auto"/>
        <w:rPr>
          <w:rFonts w:cstheme="minorHAnsi"/>
        </w:rPr>
      </w:pPr>
      <w:r w:rsidRPr="006C6169">
        <w:rPr>
          <w:rFonts w:cstheme="minorHAnsi"/>
        </w:rPr>
        <w:t>prowadzący: Igor Fijałkowski</w:t>
      </w:r>
    </w:p>
    <w:p w14:paraId="3E18CA43" w14:textId="03314F18" w:rsidR="00F17DCC" w:rsidRPr="006C6169" w:rsidRDefault="00F17DCC" w:rsidP="00F17DCC">
      <w:pPr>
        <w:spacing w:after="0" w:line="240" w:lineRule="auto"/>
        <w:rPr>
          <w:rFonts w:cstheme="minorHAnsi"/>
        </w:rPr>
      </w:pPr>
      <w:r w:rsidRPr="006C6169">
        <w:rPr>
          <w:rFonts w:cstheme="minorHAnsi"/>
        </w:rPr>
        <w:t xml:space="preserve">liczba uczestników: 20, wiek: 9-10 </w:t>
      </w:r>
    </w:p>
    <w:p w14:paraId="581432EC" w14:textId="77777777" w:rsidR="00F17DCC" w:rsidRPr="006C6169" w:rsidRDefault="00F17DCC" w:rsidP="00F17DCC">
      <w:pPr>
        <w:spacing w:after="0" w:line="240" w:lineRule="auto"/>
        <w:rPr>
          <w:rFonts w:cstheme="minorHAnsi"/>
        </w:rPr>
      </w:pPr>
      <w:r w:rsidRPr="006C6169">
        <w:rPr>
          <w:rFonts w:cstheme="minorHAnsi"/>
        </w:rPr>
        <w:t>godz. 18-19.30 | start: Sala Prób | bilety: 10 zł</w:t>
      </w:r>
    </w:p>
    <w:p w14:paraId="4EE8C4BC" w14:textId="77777777" w:rsidR="004E7643" w:rsidRPr="006C6169" w:rsidRDefault="004E7643" w:rsidP="005D22E6">
      <w:pPr>
        <w:spacing w:after="0" w:line="240" w:lineRule="auto"/>
        <w:rPr>
          <w:rFonts w:cstheme="minorHAnsi"/>
        </w:rPr>
      </w:pPr>
    </w:p>
    <w:p w14:paraId="36096F81" w14:textId="77777777" w:rsidR="003C7F00" w:rsidRPr="006C6169" w:rsidRDefault="003C7F00" w:rsidP="003C7F00">
      <w:pPr>
        <w:spacing w:after="0" w:line="240" w:lineRule="auto"/>
        <w:rPr>
          <w:rFonts w:cstheme="minorHAnsi"/>
        </w:rPr>
      </w:pPr>
      <w:r w:rsidRPr="006C6169">
        <w:rPr>
          <w:rFonts w:cstheme="minorHAnsi"/>
        </w:rPr>
        <w:t>Spotkanie rozpocznie się od pokazu, podczas którego prowadzący aktor-lalkarz zaprezentuje różne typy lalek. Dzieci nie tylko dowiedzą się, jakie są ich nazwy, ale także będą miały okazję sprawdzić, czy trudno się nimi porusza. Następnie dzieci samodzielnie wykonają lalki ze skarpetek i piłeczek ping-pongowych.</w:t>
      </w:r>
    </w:p>
    <w:p w14:paraId="23078A65" w14:textId="77777777" w:rsidR="003C7F00" w:rsidRDefault="003C7F00" w:rsidP="003C7F00">
      <w:pPr>
        <w:spacing w:after="0" w:line="240" w:lineRule="auto"/>
        <w:rPr>
          <w:rFonts w:cstheme="minorHAnsi"/>
          <w:i/>
        </w:rPr>
      </w:pPr>
      <w:r w:rsidRPr="006C6169">
        <w:rPr>
          <w:rFonts w:cstheme="minorHAnsi"/>
          <w:i/>
        </w:rPr>
        <w:t>Warsztaty dostępne dla osób poruszających się na wózkach – spotkanie przy wejściu do Muzeum Czerwca ‘56 (prosimy o wcześniejsze zgłoszenie tego faktu organizatorom).</w:t>
      </w:r>
    </w:p>
    <w:p w14:paraId="17F1924C" w14:textId="4EC4220E" w:rsidR="004E7643" w:rsidRPr="006C6169" w:rsidRDefault="004E7643" w:rsidP="005D22E6">
      <w:pPr>
        <w:spacing w:after="0" w:line="240" w:lineRule="auto"/>
        <w:rPr>
          <w:rFonts w:cstheme="minorHAnsi"/>
        </w:rPr>
      </w:pPr>
    </w:p>
    <w:p w14:paraId="041C9CA7" w14:textId="24948EED" w:rsidR="007D7F14" w:rsidRPr="00C12555" w:rsidRDefault="007D7F14" w:rsidP="007D7F14">
      <w:pPr>
        <w:spacing w:line="247" w:lineRule="auto"/>
        <w:ind w:left="-709" w:right="1240"/>
        <w:rPr>
          <w:rFonts w:cstheme="minorHAnsi"/>
        </w:rPr>
      </w:pPr>
      <w:r>
        <w:rPr>
          <w:rFonts w:cstheme="minorHAnsi"/>
          <w:b/>
          <w:u w:val="single"/>
        </w:rPr>
        <w:t xml:space="preserve">              </w:t>
      </w:r>
      <w:r w:rsidRPr="006C6169">
        <w:rPr>
          <w:rFonts w:cstheme="minorHAnsi"/>
          <w:b/>
          <w:u w:val="single"/>
        </w:rPr>
        <w:t>1</w:t>
      </w:r>
      <w:r>
        <w:rPr>
          <w:rFonts w:cstheme="minorHAnsi"/>
          <w:b/>
          <w:u w:val="single"/>
        </w:rPr>
        <w:t>3</w:t>
      </w:r>
      <w:r w:rsidRPr="006C6169">
        <w:rPr>
          <w:rFonts w:cstheme="minorHAnsi"/>
          <w:b/>
          <w:u w:val="single"/>
        </w:rPr>
        <w:t>.</w:t>
      </w:r>
      <w:r>
        <w:rPr>
          <w:rFonts w:cstheme="minorHAnsi"/>
          <w:b/>
          <w:u w:val="single"/>
        </w:rPr>
        <w:t>11</w:t>
      </w:r>
      <w:r w:rsidRPr="006C6169">
        <w:rPr>
          <w:rFonts w:cstheme="minorHAnsi"/>
          <w:b/>
          <w:u w:val="single"/>
        </w:rPr>
        <w:t>.</w:t>
      </w:r>
    </w:p>
    <w:p w14:paraId="3B1227D7" w14:textId="12B101D9" w:rsidR="004A63CC" w:rsidRPr="006C6169" w:rsidRDefault="004A63CC" w:rsidP="004A63CC">
      <w:pPr>
        <w:spacing w:after="0" w:line="240" w:lineRule="auto"/>
        <w:rPr>
          <w:rFonts w:cstheme="minorHAnsi"/>
          <w:b/>
        </w:rPr>
      </w:pPr>
      <w:r w:rsidRPr="006C6169">
        <w:rPr>
          <w:rFonts w:cstheme="minorHAnsi"/>
          <w:b/>
        </w:rPr>
        <w:t>Warsztaty krawieckie „Tajemnice pracowni”</w:t>
      </w:r>
    </w:p>
    <w:p w14:paraId="428F4855" w14:textId="7373FFA9" w:rsidR="004A63CC" w:rsidRPr="006C6169" w:rsidRDefault="00405CCE" w:rsidP="004A63CC">
      <w:pPr>
        <w:spacing w:after="0" w:line="240" w:lineRule="auto"/>
        <w:rPr>
          <w:rFonts w:cstheme="minorHAnsi"/>
        </w:rPr>
      </w:pPr>
      <w:r>
        <w:rPr>
          <w:rFonts w:cstheme="minorHAnsi"/>
        </w:rPr>
        <w:t>prowadzący: Katarzyna Ratić</w:t>
      </w:r>
      <w:r w:rsidR="004A63CC" w:rsidRPr="006C6169">
        <w:rPr>
          <w:rFonts w:cstheme="minorHAnsi"/>
        </w:rPr>
        <w:t>, Agata Drwięga</w:t>
      </w:r>
    </w:p>
    <w:p w14:paraId="0DD6CDEF" w14:textId="77777777" w:rsidR="004A63CC" w:rsidRPr="006C6169" w:rsidRDefault="004A63CC" w:rsidP="004A63CC">
      <w:pPr>
        <w:spacing w:after="0" w:line="240" w:lineRule="auto"/>
        <w:rPr>
          <w:rFonts w:cstheme="minorHAnsi"/>
        </w:rPr>
      </w:pPr>
      <w:r w:rsidRPr="006C6169">
        <w:rPr>
          <w:rFonts w:cstheme="minorHAnsi"/>
        </w:rPr>
        <w:t xml:space="preserve">liczba uczestników: 16, wiek: 16+ </w:t>
      </w:r>
    </w:p>
    <w:p w14:paraId="04A6F044" w14:textId="77777777" w:rsidR="004A63CC" w:rsidRPr="006C6169" w:rsidRDefault="004A63CC" w:rsidP="004A63CC">
      <w:pPr>
        <w:spacing w:after="0" w:line="240" w:lineRule="auto"/>
        <w:rPr>
          <w:rFonts w:cstheme="minorHAnsi"/>
        </w:rPr>
      </w:pPr>
      <w:r w:rsidRPr="006C6169">
        <w:rPr>
          <w:rFonts w:cstheme="minorHAnsi"/>
        </w:rPr>
        <w:t>g. 18–20.30 | start: Hol Wielki | bilety: 10 zł</w:t>
      </w:r>
    </w:p>
    <w:p w14:paraId="50D30450" w14:textId="27E56F90" w:rsidR="004E7643" w:rsidRPr="006C6169" w:rsidRDefault="004E7643" w:rsidP="005D22E6">
      <w:pPr>
        <w:spacing w:after="0" w:line="240" w:lineRule="auto"/>
        <w:rPr>
          <w:rFonts w:cstheme="minorHAnsi"/>
        </w:rPr>
      </w:pPr>
    </w:p>
    <w:p w14:paraId="5220DDC6" w14:textId="77777777" w:rsidR="00184F5A" w:rsidRPr="006C6169" w:rsidRDefault="00184F5A" w:rsidP="00184F5A">
      <w:pPr>
        <w:spacing w:after="0" w:line="240" w:lineRule="auto"/>
        <w:rPr>
          <w:rFonts w:cstheme="minorHAnsi"/>
        </w:rPr>
      </w:pPr>
      <w:r w:rsidRPr="006C6169">
        <w:rPr>
          <w:rFonts w:cstheme="minorHAnsi"/>
        </w:rPr>
        <w:t>W czasie warsztatów uczestnicy dowiedzą się, na czym polega wyjątkowość pracy krawcowych szyjących kostiumy i teatralne lalki. Ponadto poznają niektóre tajemnice pracowni oraz będą mogli spróbować własnych sił w rękodziele, własnoręcznie ozdabiając worek na plecy lub nerkę. Uczestnicy mogą przynieść kawałki tkanin lub biżuterię, którym chcieliby dać drugie życie.</w:t>
      </w:r>
    </w:p>
    <w:p w14:paraId="51E8E64C" w14:textId="77777777" w:rsidR="00184F5A" w:rsidRPr="006C6169" w:rsidRDefault="00184F5A" w:rsidP="00184F5A">
      <w:pPr>
        <w:spacing w:after="0" w:line="240" w:lineRule="auto"/>
        <w:rPr>
          <w:rFonts w:cstheme="minorHAnsi"/>
          <w:i/>
        </w:rPr>
      </w:pPr>
      <w:r w:rsidRPr="006C6169">
        <w:rPr>
          <w:rFonts w:cstheme="minorHAnsi"/>
          <w:i/>
        </w:rPr>
        <w:t>Warsztaty dostępne dla osób poruszających się na wózkach – spotkanie przy wejściu do Muzeum Czerwca ‘56 (prosimy o wcześniejsze zgłoszenie tego faktu organizatorom).</w:t>
      </w:r>
    </w:p>
    <w:p w14:paraId="740553BE" w14:textId="77777777" w:rsidR="004F559E" w:rsidRPr="006C6169" w:rsidRDefault="004F559E" w:rsidP="005D22E6">
      <w:pPr>
        <w:spacing w:after="0" w:line="240" w:lineRule="auto"/>
        <w:rPr>
          <w:rFonts w:cstheme="minorHAnsi"/>
        </w:rPr>
      </w:pPr>
    </w:p>
    <w:p w14:paraId="1EBBFBD9" w14:textId="6AFDFC4B" w:rsidR="003336F5" w:rsidRPr="00C12555" w:rsidRDefault="003336F5" w:rsidP="003336F5">
      <w:pPr>
        <w:spacing w:line="247" w:lineRule="auto"/>
        <w:ind w:left="-709" w:right="1240"/>
        <w:rPr>
          <w:rFonts w:cstheme="minorHAnsi"/>
        </w:rPr>
      </w:pPr>
      <w:r>
        <w:rPr>
          <w:rFonts w:cstheme="minorHAnsi"/>
          <w:b/>
          <w:u w:val="single"/>
        </w:rPr>
        <w:t xml:space="preserve">              </w:t>
      </w:r>
      <w:r w:rsidRPr="006C6169">
        <w:rPr>
          <w:rFonts w:cstheme="minorHAnsi"/>
          <w:b/>
          <w:u w:val="single"/>
        </w:rPr>
        <w:t>1</w:t>
      </w:r>
      <w:r>
        <w:rPr>
          <w:rFonts w:cstheme="minorHAnsi"/>
          <w:b/>
          <w:u w:val="single"/>
        </w:rPr>
        <w:t>6</w:t>
      </w:r>
      <w:r w:rsidRPr="006C6169">
        <w:rPr>
          <w:rFonts w:cstheme="minorHAnsi"/>
          <w:b/>
          <w:u w:val="single"/>
        </w:rPr>
        <w:t>.</w:t>
      </w:r>
      <w:r>
        <w:rPr>
          <w:rFonts w:cstheme="minorHAnsi"/>
          <w:b/>
          <w:u w:val="single"/>
        </w:rPr>
        <w:t>11</w:t>
      </w:r>
      <w:r w:rsidRPr="006C6169">
        <w:rPr>
          <w:rFonts w:cstheme="minorHAnsi"/>
          <w:b/>
          <w:u w:val="single"/>
        </w:rPr>
        <w:t>.</w:t>
      </w:r>
    </w:p>
    <w:p w14:paraId="16CE3D1C" w14:textId="77777777" w:rsidR="0084110F" w:rsidRPr="006C6169" w:rsidRDefault="0084110F" w:rsidP="0084110F">
      <w:pPr>
        <w:pStyle w:val="Standard"/>
        <w:rPr>
          <w:rFonts w:asciiTheme="minorHAnsi" w:hAnsiTheme="minorHAnsi" w:cstheme="minorHAnsi"/>
          <w:b/>
          <w:sz w:val="22"/>
          <w:szCs w:val="22"/>
        </w:rPr>
      </w:pPr>
      <w:r w:rsidRPr="006C6169">
        <w:rPr>
          <w:rFonts w:asciiTheme="minorHAnsi" w:hAnsiTheme="minorHAnsi" w:cstheme="minorHAnsi"/>
          <w:b/>
          <w:sz w:val="22"/>
          <w:szCs w:val="22"/>
        </w:rPr>
        <w:t>Warsztaty rodzinne „Gdyby koło było kwadratem“</w:t>
      </w:r>
    </w:p>
    <w:p w14:paraId="22E42975" w14:textId="77777777" w:rsidR="0084110F" w:rsidRPr="006C6169" w:rsidRDefault="0084110F" w:rsidP="0084110F">
      <w:pPr>
        <w:spacing w:after="0" w:line="240" w:lineRule="auto"/>
        <w:rPr>
          <w:rFonts w:cstheme="minorHAnsi"/>
        </w:rPr>
      </w:pPr>
      <w:r w:rsidRPr="006C6169">
        <w:rPr>
          <w:rFonts w:cstheme="minorHAnsi"/>
        </w:rPr>
        <w:t>prowadzenie: Martyna Rzepecka</w:t>
      </w:r>
    </w:p>
    <w:p w14:paraId="26173969" w14:textId="77777777" w:rsidR="0084110F" w:rsidRPr="006C6169" w:rsidRDefault="0084110F" w:rsidP="0084110F">
      <w:pPr>
        <w:spacing w:after="0" w:line="240" w:lineRule="auto"/>
        <w:rPr>
          <w:rFonts w:cstheme="minorHAnsi"/>
        </w:rPr>
      </w:pPr>
      <w:r w:rsidRPr="006C6169">
        <w:rPr>
          <w:rFonts w:cstheme="minorHAnsi"/>
        </w:rPr>
        <w:t xml:space="preserve">liczba uczestników: 12, wiek: 7-13 </w:t>
      </w:r>
    </w:p>
    <w:p w14:paraId="64023032" w14:textId="77777777" w:rsidR="0084110F" w:rsidRPr="006C6169" w:rsidRDefault="0084110F" w:rsidP="0084110F">
      <w:pPr>
        <w:spacing w:after="0" w:line="240" w:lineRule="auto"/>
        <w:rPr>
          <w:rFonts w:cstheme="minorHAnsi"/>
        </w:rPr>
      </w:pPr>
      <w:r w:rsidRPr="006C6169">
        <w:rPr>
          <w:rFonts w:cstheme="minorHAnsi"/>
        </w:rPr>
        <w:t>g. 12 | Sala Wystaw | obowiązuje bilet wstępu na wystawę i bezpłatna wejściówka</w:t>
      </w:r>
    </w:p>
    <w:p w14:paraId="1AD6B9E4" w14:textId="77777777" w:rsidR="004A63CC" w:rsidRPr="006C6169" w:rsidRDefault="004A63CC" w:rsidP="005D22E6">
      <w:pPr>
        <w:spacing w:after="0" w:line="240" w:lineRule="auto"/>
        <w:rPr>
          <w:rFonts w:cstheme="minorHAnsi"/>
        </w:rPr>
      </w:pPr>
    </w:p>
    <w:p w14:paraId="415C24B5" w14:textId="00DDAF1E" w:rsidR="006C6169" w:rsidRDefault="003070BE" w:rsidP="005D22E6">
      <w:pPr>
        <w:spacing w:after="0" w:line="240" w:lineRule="auto"/>
        <w:rPr>
          <w:rFonts w:cstheme="minorHAnsi"/>
        </w:rPr>
      </w:pPr>
      <w:r w:rsidRPr="006C6169">
        <w:rPr>
          <w:rFonts w:cstheme="minorHAnsi"/>
        </w:rPr>
        <w:t xml:space="preserve">Wielokształtne płaszczyzny, barwne figury, przecinające się linie i ich związki w przestrzeni, staną się pretekstem do stworzenia autorskich obiektów abstrakcyjnych. Inspirując się foremną twórczością Sophie Taeuber-Arp, stworzymy las geometrycznych kształtów. Niczym francuska grupa artystów </w:t>
      </w:r>
      <w:r w:rsidR="00C24120">
        <w:rPr>
          <w:rFonts w:cstheme="minorHAnsi"/>
        </w:rPr>
        <w:br/>
      </w:r>
      <w:r w:rsidRPr="006C6169">
        <w:rPr>
          <w:rFonts w:cstheme="minorHAnsi"/>
        </w:rPr>
        <w:t>z Abstraction-Création, wytworzymy kolekcję figur, kolorów i linii. Podstawowym elementem do budowania nietypowych dzieł będzie kształt, barwa oraz później ustawienie ich w bliskim nam otoczeniu – w pokoju, w ogrodzie, na tarasie czy pod stołem. Podczas warsztatów ważną stanie się nasza technika tworzenia wirujących form matematycznych. Stworzymy abstrakcyjny język kształtów.</w:t>
      </w:r>
    </w:p>
    <w:p w14:paraId="19D9456C" w14:textId="77777777" w:rsidR="006C6169" w:rsidRPr="006C6169" w:rsidRDefault="006C6169" w:rsidP="005D22E6">
      <w:pPr>
        <w:spacing w:after="0" w:line="240" w:lineRule="auto"/>
        <w:rPr>
          <w:rFonts w:cstheme="minorHAnsi"/>
        </w:rPr>
      </w:pPr>
    </w:p>
    <w:p w14:paraId="2CC4C04F" w14:textId="448BA756" w:rsidR="003336F5" w:rsidRPr="00C12555" w:rsidRDefault="003336F5" w:rsidP="003336F5">
      <w:pPr>
        <w:spacing w:line="247" w:lineRule="auto"/>
        <w:ind w:left="-709" w:right="1240"/>
        <w:rPr>
          <w:rFonts w:cstheme="minorHAnsi"/>
        </w:rPr>
      </w:pPr>
      <w:r>
        <w:rPr>
          <w:rFonts w:cstheme="minorHAnsi"/>
          <w:b/>
          <w:u w:val="single"/>
        </w:rPr>
        <w:t xml:space="preserve">              21</w:t>
      </w:r>
      <w:r w:rsidRPr="006C6169">
        <w:rPr>
          <w:rFonts w:cstheme="minorHAnsi"/>
          <w:b/>
          <w:u w:val="single"/>
        </w:rPr>
        <w:t>.</w:t>
      </w:r>
      <w:r>
        <w:rPr>
          <w:rFonts w:cstheme="minorHAnsi"/>
          <w:b/>
          <w:u w:val="single"/>
        </w:rPr>
        <w:t>11</w:t>
      </w:r>
      <w:r w:rsidRPr="006C6169">
        <w:rPr>
          <w:rFonts w:cstheme="minorHAnsi"/>
          <w:b/>
          <w:u w:val="single"/>
        </w:rPr>
        <w:t>.</w:t>
      </w:r>
    </w:p>
    <w:p w14:paraId="411C9C58" w14:textId="3C9F6DA0" w:rsidR="004E7643" w:rsidRPr="006C6169" w:rsidRDefault="004E7643" w:rsidP="005D22E6">
      <w:pPr>
        <w:spacing w:after="0" w:line="240" w:lineRule="auto"/>
        <w:rPr>
          <w:rFonts w:cstheme="minorHAnsi"/>
          <w:b/>
        </w:rPr>
      </w:pPr>
      <w:r w:rsidRPr="006C6169">
        <w:rPr>
          <w:rFonts w:cstheme="minorHAnsi"/>
          <w:b/>
        </w:rPr>
        <w:t>Wykład</w:t>
      </w:r>
      <w:r w:rsidR="00CC4C12" w:rsidRPr="006C6169">
        <w:rPr>
          <w:rFonts w:cstheme="minorHAnsi"/>
          <w:b/>
        </w:rPr>
        <w:t xml:space="preserve"> „</w:t>
      </w:r>
      <w:r w:rsidR="004F559E" w:rsidRPr="006C6169">
        <w:rPr>
          <w:rFonts w:cstheme="minorHAnsi"/>
          <w:b/>
        </w:rPr>
        <w:t>Języki tańca wyrazistego</w:t>
      </w:r>
      <w:r w:rsidR="00CC4C12" w:rsidRPr="006C6169">
        <w:rPr>
          <w:rFonts w:cstheme="minorHAnsi"/>
          <w:b/>
        </w:rPr>
        <w:t>”</w:t>
      </w:r>
    </w:p>
    <w:p w14:paraId="01A6A75A" w14:textId="0148B57F" w:rsidR="004E7643" w:rsidRPr="006C6169" w:rsidRDefault="00CC4C12" w:rsidP="005D22E6">
      <w:pPr>
        <w:spacing w:after="0" w:line="240" w:lineRule="auto"/>
        <w:rPr>
          <w:rFonts w:cstheme="minorHAnsi"/>
        </w:rPr>
      </w:pPr>
      <w:r w:rsidRPr="006C6169">
        <w:rPr>
          <w:rFonts w:cstheme="minorHAnsi"/>
        </w:rPr>
        <w:t>p</w:t>
      </w:r>
      <w:r w:rsidR="00451B28" w:rsidRPr="006C6169">
        <w:rPr>
          <w:rFonts w:cstheme="minorHAnsi"/>
        </w:rPr>
        <w:t>rowadzenie: Anna Królica</w:t>
      </w:r>
    </w:p>
    <w:p w14:paraId="716ED0D4" w14:textId="60177119" w:rsidR="00451B28" w:rsidRPr="006C6169" w:rsidRDefault="00CC4C12" w:rsidP="000009F9">
      <w:pPr>
        <w:pStyle w:val="NormalnyWeb"/>
        <w:spacing w:before="0" w:beforeAutospacing="0" w:after="0" w:afterAutospacing="0"/>
        <w:rPr>
          <w:rFonts w:asciiTheme="minorHAnsi" w:hAnsiTheme="minorHAnsi" w:cstheme="minorHAnsi"/>
          <w:sz w:val="22"/>
          <w:szCs w:val="22"/>
        </w:rPr>
      </w:pPr>
      <w:r w:rsidRPr="006C6169">
        <w:rPr>
          <w:rFonts w:asciiTheme="minorHAnsi" w:hAnsiTheme="minorHAnsi" w:cstheme="minorHAnsi"/>
          <w:sz w:val="22"/>
          <w:szCs w:val="22"/>
        </w:rPr>
        <w:t>g. 18.30 | Hol Balkonowy | wstęp wolny</w:t>
      </w:r>
      <w:r w:rsidR="000009F9" w:rsidRPr="006C6169">
        <w:rPr>
          <w:rFonts w:asciiTheme="minorHAnsi" w:hAnsiTheme="minorHAnsi" w:cstheme="minorHAnsi"/>
          <w:sz w:val="22"/>
          <w:szCs w:val="22"/>
        </w:rPr>
        <w:br/>
        <w:t>tłumaczenie na polski język</w:t>
      </w:r>
      <w:r w:rsidR="000009F9" w:rsidRPr="006C6169">
        <w:rPr>
          <w:rFonts w:asciiTheme="minorHAnsi" w:hAnsiTheme="minorHAnsi" w:cstheme="minorHAnsi"/>
          <w:b/>
          <w:sz w:val="22"/>
          <w:szCs w:val="22"/>
        </w:rPr>
        <w:t xml:space="preserve"> </w:t>
      </w:r>
      <w:r w:rsidR="000009F9" w:rsidRPr="006C6169">
        <w:rPr>
          <w:rFonts w:asciiTheme="minorHAnsi" w:hAnsiTheme="minorHAnsi" w:cstheme="minorHAnsi"/>
          <w:sz w:val="22"/>
          <w:szCs w:val="22"/>
        </w:rPr>
        <w:t>migowy</w:t>
      </w:r>
      <w:r w:rsidRPr="006C6169">
        <w:rPr>
          <w:rFonts w:asciiTheme="minorHAnsi" w:hAnsiTheme="minorHAnsi" w:cstheme="minorHAnsi"/>
          <w:sz w:val="22"/>
          <w:szCs w:val="22"/>
        </w:rPr>
        <w:br/>
      </w:r>
    </w:p>
    <w:p w14:paraId="4D738D5D" w14:textId="77777777" w:rsidR="004B00F1" w:rsidRPr="006C6169" w:rsidRDefault="007E77E5" w:rsidP="005D22E6">
      <w:pPr>
        <w:spacing w:after="0" w:line="240" w:lineRule="auto"/>
        <w:rPr>
          <w:rFonts w:cstheme="minorHAnsi"/>
        </w:rPr>
      </w:pPr>
      <w:r w:rsidRPr="006C6169">
        <w:rPr>
          <w:rFonts w:cstheme="minorHAnsi"/>
        </w:rPr>
        <w:t xml:space="preserve">Zjawisko </w:t>
      </w:r>
      <w:r w:rsidR="00D8640E" w:rsidRPr="006C6169">
        <w:rPr>
          <w:rFonts w:cstheme="minorHAnsi"/>
        </w:rPr>
        <w:t>„</w:t>
      </w:r>
      <w:r w:rsidRPr="006C6169">
        <w:rPr>
          <w:rFonts w:cstheme="minorHAnsi"/>
        </w:rPr>
        <w:t>Ausdruckstanz – tańca wyrazistego</w:t>
      </w:r>
      <w:r w:rsidR="00D8640E" w:rsidRPr="006C6169">
        <w:rPr>
          <w:rFonts w:cstheme="minorHAnsi"/>
        </w:rPr>
        <w:t>”</w:t>
      </w:r>
      <w:r w:rsidRPr="006C6169">
        <w:rPr>
          <w:rFonts w:cstheme="minorHAnsi"/>
        </w:rPr>
        <w:t xml:space="preserve"> zawojowało cały świat, rozwijało się </w:t>
      </w:r>
    </w:p>
    <w:p w14:paraId="076C2346" w14:textId="77777777" w:rsidR="0084468B" w:rsidRDefault="007E77E5" w:rsidP="005D22E6">
      <w:pPr>
        <w:spacing w:after="0" w:line="240" w:lineRule="auto"/>
        <w:rPr>
          <w:rFonts w:cstheme="minorHAnsi"/>
        </w:rPr>
      </w:pPr>
      <w:r w:rsidRPr="006C6169">
        <w:rPr>
          <w:rFonts w:cstheme="minorHAnsi"/>
        </w:rPr>
        <w:t xml:space="preserve">z niezwykłą siłą zarówno w Niemczech, Austrii, Polsce oraz w Stanach Zjednoczonych, Ekwadorze czy w Brazylii. Na czym więc polegała siła oddziaływania tego tańca, który inspirował tancerzy i widzów bez względu na przestrzeń geograficzną i kulturę? Na pewno zjawisko tańca wyrazistego odzwierciedlało tendencje epoki, jak zwrot ku cielesności i powrót do natury (obecne i wtedy, </w:t>
      </w:r>
    </w:p>
    <w:p w14:paraId="15B69EF2" w14:textId="5A91FA43" w:rsidR="000C2C34" w:rsidRDefault="007E77E5" w:rsidP="005D22E6">
      <w:pPr>
        <w:spacing w:after="0" w:line="240" w:lineRule="auto"/>
        <w:rPr>
          <w:rFonts w:cstheme="minorHAnsi"/>
        </w:rPr>
      </w:pPr>
      <w:r w:rsidRPr="006C6169">
        <w:rPr>
          <w:rFonts w:cstheme="minorHAnsi"/>
        </w:rPr>
        <w:t>w pierwszych dekadach XX wieku, cieszące się popularnością). Ważnym punktem prelekcji będą również współczesne odniesienia artystów do tamtych czasów.</w:t>
      </w:r>
    </w:p>
    <w:p w14:paraId="2BABEC3C" w14:textId="77777777" w:rsidR="000009F9" w:rsidRPr="006C6169" w:rsidRDefault="000009F9" w:rsidP="005D22E6">
      <w:pPr>
        <w:spacing w:after="0" w:line="240" w:lineRule="auto"/>
        <w:rPr>
          <w:rFonts w:cstheme="minorHAnsi"/>
        </w:rPr>
      </w:pPr>
    </w:p>
    <w:p w14:paraId="503A0B96" w14:textId="283F803A" w:rsidR="00983AE6" w:rsidRPr="00C12555" w:rsidRDefault="00983AE6" w:rsidP="00983AE6">
      <w:pPr>
        <w:spacing w:line="247" w:lineRule="auto"/>
        <w:ind w:left="-709" w:right="1240"/>
        <w:rPr>
          <w:rFonts w:cstheme="minorHAnsi"/>
        </w:rPr>
      </w:pPr>
      <w:r>
        <w:rPr>
          <w:rFonts w:cstheme="minorHAnsi"/>
          <w:b/>
          <w:u w:val="single"/>
        </w:rPr>
        <w:t xml:space="preserve">              24</w:t>
      </w:r>
      <w:r w:rsidRPr="006C6169">
        <w:rPr>
          <w:rFonts w:cstheme="minorHAnsi"/>
          <w:b/>
          <w:u w:val="single"/>
        </w:rPr>
        <w:t>.</w:t>
      </w:r>
      <w:r>
        <w:rPr>
          <w:rFonts w:cstheme="minorHAnsi"/>
          <w:b/>
          <w:u w:val="single"/>
        </w:rPr>
        <w:t>11</w:t>
      </w:r>
      <w:r w:rsidRPr="006C6169">
        <w:rPr>
          <w:rFonts w:cstheme="minorHAnsi"/>
          <w:b/>
          <w:u w:val="single"/>
        </w:rPr>
        <w:t>.</w:t>
      </w:r>
    </w:p>
    <w:p w14:paraId="0E01BDEF" w14:textId="77777777" w:rsidR="00EA14A8" w:rsidRPr="006C6169" w:rsidRDefault="00EA14A8" w:rsidP="00EA14A8">
      <w:pPr>
        <w:spacing w:after="0" w:line="240" w:lineRule="auto"/>
        <w:rPr>
          <w:rFonts w:cstheme="minorHAnsi"/>
          <w:b/>
        </w:rPr>
      </w:pPr>
      <w:r w:rsidRPr="006C6169">
        <w:rPr>
          <w:rFonts w:cstheme="minorHAnsi"/>
          <w:b/>
        </w:rPr>
        <w:t>WSPÓLNA NIEDZIELA NA ZAMKU</w:t>
      </w:r>
      <w:r w:rsidRPr="006C6169">
        <w:rPr>
          <w:rFonts w:cstheme="minorHAnsi"/>
        </w:rPr>
        <w:br/>
      </w:r>
      <w:r w:rsidRPr="006C6169">
        <w:rPr>
          <w:rFonts w:cstheme="minorHAnsi"/>
        </w:rPr>
        <w:br/>
      </w:r>
      <w:r w:rsidRPr="006C6169">
        <w:rPr>
          <w:rFonts w:cstheme="minorHAnsi"/>
          <w:b/>
        </w:rPr>
        <w:t>Zwiedzanie wystawy z przewodnikiem</w:t>
      </w:r>
    </w:p>
    <w:p w14:paraId="73E02C19" w14:textId="77777777" w:rsidR="00EA14A8" w:rsidRPr="006C6169" w:rsidRDefault="00EA14A8" w:rsidP="00EA14A8">
      <w:pPr>
        <w:spacing w:after="0" w:line="240" w:lineRule="auto"/>
        <w:rPr>
          <w:rFonts w:cstheme="minorHAnsi"/>
        </w:rPr>
      </w:pPr>
      <w:r w:rsidRPr="006C6169">
        <w:rPr>
          <w:rFonts w:cstheme="minorHAnsi"/>
        </w:rPr>
        <w:t>g. 12 i 14 | Sala Wystaw | wstęp wolny</w:t>
      </w:r>
    </w:p>
    <w:p w14:paraId="7A08B6B6" w14:textId="77777777" w:rsidR="00EA14A8" w:rsidRPr="006C6169" w:rsidRDefault="00EA14A8" w:rsidP="00EA14A8">
      <w:pPr>
        <w:spacing w:after="0" w:line="240" w:lineRule="auto"/>
        <w:rPr>
          <w:rFonts w:cstheme="minorHAnsi"/>
        </w:rPr>
      </w:pPr>
    </w:p>
    <w:p w14:paraId="3B56593B" w14:textId="77777777" w:rsidR="00EA14A8" w:rsidRPr="006C6169" w:rsidRDefault="00EA14A8" w:rsidP="00EA14A8">
      <w:pPr>
        <w:spacing w:after="0" w:line="240" w:lineRule="auto"/>
        <w:rPr>
          <w:rFonts w:cstheme="minorHAnsi"/>
          <w:b/>
        </w:rPr>
      </w:pPr>
      <w:r w:rsidRPr="006C6169">
        <w:rPr>
          <w:rFonts w:cstheme="minorHAnsi"/>
          <w:b/>
        </w:rPr>
        <w:t>Warsztaty „Świat wzorów Sophie Taeuber-Arp”</w:t>
      </w:r>
    </w:p>
    <w:p w14:paraId="7AAA02AC" w14:textId="77777777" w:rsidR="00EA14A8" w:rsidRPr="006C6169" w:rsidRDefault="00EA14A8" w:rsidP="00EA14A8">
      <w:pPr>
        <w:spacing w:after="0" w:line="240" w:lineRule="auto"/>
        <w:rPr>
          <w:rFonts w:cstheme="minorHAnsi"/>
        </w:rPr>
      </w:pPr>
      <w:r w:rsidRPr="006C6169">
        <w:rPr>
          <w:rFonts w:cstheme="minorHAnsi"/>
        </w:rPr>
        <w:t>prowadzący: Beata Nowacka, Agata Drwięga</w:t>
      </w:r>
    </w:p>
    <w:p w14:paraId="6735834F" w14:textId="77777777" w:rsidR="00EA14A8" w:rsidRPr="006C6169" w:rsidRDefault="00EA14A8" w:rsidP="00EA14A8">
      <w:pPr>
        <w:spacing w:after="0" w:line="240" w:lineRule="auto"/>
        <w:rPr>
          <w:rFonts w:cstheme="minorHAnsi"/>
        </w:rPr>
      </w:pPr>
      <w:r w:rsidRPr="006C6169">
        <w:rPr>
          <w:rFonts w:cstheme="minorHAnsi"/>
        </w:rPr>
        <w:t xml:space="preserve">liczba uczestników: 12 par (rodzic + dziecko), wiek: 7+ </w:t>
      </w:r>
    </w:p>
    <w:p w14:paraId="0AFB4D3D" w14:textId="465F40B5" w:rsidR="00EA14A8" w:rsidRPr="006C6169" w:rsidRDefault="00EA14A8" w:rsidP="00EA14A8">
      <w:pPr>
        <w:spacing w:after="0" w:line="240" w:lineRule="auto"/>
        <w:rPr>
          <w:rFonts w:cstheme="minorHAnsi"/>
        </w:rPr>
      </w:pPr>
      <w:r w:rsidRPr="006C6169">
        <w:rPr>
          <w:rFonts w:cstheme="minorHAnsi"/>
        </w:rPr>
        <w:t>g. 11-13 i 13-14.30 | Sala Wystaw | bezpłatna wejściówka</w:t>
      </w:r>
      <w:r w:rsidRPr="006C6169">
        <w:rPr>
          <w:rFonts w:cstheme="minorHAnsi"/>
        </w:rPr>
        <w:br/>
      </w:r>
    </w:p>
    <w:p w14:paraId="6634F0DE" w14:textId="77777777" w:rsidR="00973008" w:rsidRPr="006C6169" w:rsidRDefault="00973008" w:rsidP="00973008">
      <w:pPr>
        <w:spacing w:after="0" w:line="240" w:lineRule="auto"/>
        <w:rPr>
          <w:rFonts w:cstheme="minorHAnsi"/>
        </w:rPr>
      </w:pPr>
      <w:r w:rsidRPr="006C6169">
        <w:rPr>
          <w:rFonts w:cstheme="minorHAnsi"/>
        </w:rPr>
        <w:t xml:space="preserve">Pretekstem do spotkania będzie malarska twórczość Sophie Taeuber-Arp. Uczestnicy najpierw zostaną oprowadzeni po wystawie prac tej artystki, a następnie będą mogli własnoręcznie wykonać jedwabne akcesoria (wstążki, szaliki) nawiązujące do tworzonej przez nią sztuki użytkowej oraz inspirowane jej stylem malarskim. </w:t>
      </w:r>
    </w:p>
    <w:p w14:paraId="02812947" w14:textId="3FDA1F3B" w:rsidR="006C6169" w:rsidRDefault="00973008">
      <w:pPr>
        <w:spacing w:after="0" w:line="240" w:lineRule="auto"/>
        <w:rPr>
          <w:rFonts w:cstheme="minorHAnsi"/>
          <w:i/>
        </w:rPr>
      </w:pPr>
      <w:r w:rsidRPr="006C6169">
        <w:rPr>
          <w:rFonts w:cstheme="minorHAnsi"/>
          <w:i/>
        </w:rPr>
        <w:t>Warsztaty dostępne dla osób poruszających się na wózkach – spotkanie przy wejściu do Muzeum Czerwca ‘56 (prosimy o wcześniejsze zgłoszenie tego faktu organizatorom).</w:t>
      </w:r>
    </w:p>
    <w:p w14:paraId="6EAE9C1B" w14:textId="77777777" w:rsidR="006C6169" w:rsidRDefault="006C6169">
      <w:pPr>
        <w:spacing w:after="0" w:line="240" w:lineRule="auto"/>
        <w:rPr>
          <w:rFonts w:cstheme="minorHAnsi"/>
          <w:i/>
        </w:rPr>
      </w:pPr>
    </w:p>
    <w:p w14:paraId="7D046BE2" w14:textId="77777777" w:rsidR="0004512B" w:rsidRPr="006C6169" w:rsidRDefault="0004512B">
      <w:pPr>
        <w:spacing w:after="0" w:line="240" w:lineRule="auto"/>
        <w:rPr>
          <w:rFonts w:cstheme="minorHAnsi"/>
          <w:b/>
        </w:rPr>
      </w:pPr>
    </w:p>
    <w:p w14:paraId="42E30108" w14:textId="77777777" w:rsidR="006C6169" w:rsidRPr="006C6169" w:rsidRDefault="006C6169">
      <w:pPr>
        <w:spacing w:after="0" w:line="240" w:lineRule="auto"/>
        <w:rPr>
          <w:rFonts w:cstheme="minorHAnsi"/>
          <w:i/>
        </w:rPr>
      </w:pPr>
    </w:p>
    <w:p w14:paraId="20E50699" w14:textId="7601D273" w:rsidR="006C6169" w:rsidRDefault="00C24120" w:rsidP="006C6169">
      <w:pPr>
        <w:spacing w:after="0" w:line="240" w:lineRule="auto"/>
        <w:rPr>
          <w:rFonts w:cstheme="minorHAnsi"/>
          <w:b/>
        </w:rPr>
      </w:pPr>
      <w:r>
        <w:rPr>
          <w:rFonts w:cstheme="minorHAnsi"/>
          <w:b/>
        </w:rPr>
        <w:t xml:space="preserve">/     </w:t>
      </w:r>
      <w:r w:rsidR="006C6169" w:rsidRPr="006C6169">
        <w:rPr>
          <w:rFonts w:cstheme="minorHAnsi"/>
          <w:b/>
        </w:rPr>
        <w:t>OPROWADZANIA PO WYSTAWIE Z PRZEWODNIKIEM</w:t>
      </w:r>
    </w:p>
    <w:p w14:paraId="139874B2" w14:textId="77777777" w:rsidR="006C6169" w:rsidRPr="006C6169" w:rsidRDefault="006C6169" w:rsidP="006C6169">
      <w:pPr>
        <w:spacing w:after="0" w:line="240" w:lineRule="auto"/>
        <w:rPr>
          <w:rFonts w:cstheme="minorHAnsi"/>
          <w:b/>
        </w:rPr>
      </w:pPr>
    </w:p>
    <w:p w14:paraId="665F724A" w14:textId="5F702BF1" w:rsidR="006C6169" w:rsidRDefault="006C6169" w:rsidP="006C6169">
      <w:pPr>
        <w:spacing w:after="0" w:line="240" w:lineRule="auto"/>
        <w:rPr>
          <w:rFonts w:cstheme="minorHAnsi"/>
        </w:rPr>
      </w:pPr>
      <w:r w:rsidRPr="006C6169">
        <w:rPr>
          <w:rFonts w:cstheme="minorHAnsi"/>
        </w:rPr>
        <w:t>Oprowadzanie trwa około 60 minut. Opłata za oprowadzanie w języku polskim to 100 zł dla grupy liczącej maksymalnie 30 osób. Opłata za oprowadzanie w języku angielskim to 150 zł dla grupy liczącej maksymalnie 30 osób. Zapisy pod nr tel. 61 64 65</w:t>
      </w:r>
      <w:r w:rsidR="00C24120">
        <w:rPr>
          <w:rFonts w:cstheme="minorHAnsi"/>
        </w:rPr>
        <w:t> </w:t>
      </w:r>
      <w:r w:rsidRPr="006C6169">
        <w:rPr>
          <w:rFonts w:cstheme="minorHAnsi"/>
        </w:rPr>
        <w:t>288</w:t>
      </w:r>
    </w:p>
    <w:p w14:paraId="76B05EFD" w14:textId="151CED71" w:rsidR="006C6169" w:rsidRDefault="006C6169" w:rsidP="006C6169">
      <w:pPr>
        <w:spacing w:after="0" w:line="240" w:lineRule="auto"/>
        <w:rPr>
          <w:rFonts w:cstheme="minorHAnsi"/>
        </w:rPr>
      </w:pPr>
    </w:p>
    <w:p w14:paraId="11CDBEFA" w14:textId="1D2435C5" w:rsidR="0004512B" w:rsidRDefault="0004512B" w:rsidP="006C6169">
      <w:pPr>
        <w:spacing w:after="0" w:line="240" w:lineRule="auto"/>
        <w:rPr>
          <w:rFonts w:cstheme="minorHAnsi"/>
        </w:rPr>
      </w:pPr>
    </w:p>
    <w:p w14:paraId="112F7BD8" w14:textId="77777777" w:rsidR="0004512B" w:rsidRPr="006C6169" w:rsidRDefault="0004512B" w:rsidP="006C6169">
      <w:pPr>
        <w:spacing w:after="0" w:line="240" w:lineRule="auto"/>
        <w:rPr>
          <w:rFonts w:cstheme="minorHAnsi"/>
        </w:rPr>
      </w:pPr>
    </w:p>
    <w:p w14:paraId="162E2161" w14:textId="0D46B7AC" w:rsidR="006C6169" w:rsidRDefault="00C24120" w:rsidP="006C6169">
      <w:pPr>
        <w:spacing w:after="0" w:line="240" w:lineRule="auto"/>
        <w:rPr>
          <w:rFonts w:cstheme="minorHAnsi"/>
          <w:b/>
        </w:rPr>
      </w:pPr>
      <w:r>
        <w:rPr>
          <w:rFonts w:cstheme="minorHAnsi"/>
          <w:b/>
        </w:rPr>
        <w:t xml:space="preserve">/      </w:t>
      </w:r>
      <w:r w:rsidR="006C6169" w:rsidRPr="006C6169">
        <w:rPr>
          <w:rFonts w:cstheme="minorHAnsi"/>
          <w:b/>
        </w:rPr>
        <w:t xml:space="preserve">LEKCJE MUZEALNE </w:t>
      </w:r>
    </w:p>
    <w:p w14:paraId="7037467F" w14:textId="77777777" w:rsidR="006C6169" w:rsidRPr="006C6169" w:rsidRDefault="006C6169" w:rsidP="006C6169">
      <w:pPr>
        <w:spacing w:after="0" w:line="240" w:lineRule="auto"/>
        <w:rPr>
          <w:rFonts w:cstheme="minorHAnsi"/>
          <w:b/>
        </w:rPr>
      </w:pPr>
    </w:p>
    <w:p w14:paraId="5284A440" w14:textId="02C34029" w:rsidR="006C6169" w:rsidRPr="006C6169" w:rsidRDefault="006C6169" w:rsidP="006C6169">
      <w:pPr>
        <w:spacing w:after="0" w:line="240" w:lineRule="auto"/>
        <w:rPr>
          <w:rFonts w:cstheme="minorHAnsi"/>
          <w:b/>
        </w:rPr>
      </w:pPr>
      <w:r w:rsidRPr="006C6169">
        <w:rPr>
          <w:rFonts w:cstheme="minorHAnsi"/>
          <w:b/>
        </w:rPr>
        <w:t xml:space="preserve">„Też bym tak umiał… O abstrakcji w malarstwie”. </w:t>
      </w:r>
    </w:p>
    <w:p w14:paraId="67391581" w14:textId="459E00F8" w:rsidR="006C6169" w:rsidRPr="006C6169" w:rsidRDefault="006C6169" w:rsidP="006C6169">
      <w:pPr>
        <w:spacing w:after="0" w:line="240" w:lineRule="auto"/>
        <w:rPr>
          <w:rFonts w:cstheme="minorHAnsi"/>
        </w:rPr>
      </w:pPr>
      <w:r w:rsidRPr="006C6169">
        <w:rPr>
          <w:rFonts w:cstheme="minorHAnsi"/>
        </w:rPr>
        <w:t>Abstrakcja w malarstwie często budzi niezrozumienie widzów. W rzeczywistości jest jednak logicznym etapem rozwoju sztuki. Podczas lekcji poświęconych abstrakcyjnej twórczości Sophie Taeuber-Arp zastanowimy się, dlaczego artyści posiadający gruntowne wykształcenie malarskie, decydowali się na wybór tej właśnie formy ekspresji. Zajęcia, przeznaczone dla uczniów trzech różnych grup wiekowych, pomogą w zrozumieniu abstrakcyjnych form, źródeł ich powstania i inspiracji twórców.</w:t>
      </w:r>
    </w:p>
    <w:p w14:paraId="13FAF0F9" w14:textId="77777777" w:rsidR="006C6169" w:rsidRPr="006C6169" w:rsidRDefault="006C6169" w:rsidP="006C6169">
      <w:pPr>
        <w:spacing w:after="0" w:line="240" w:lineRule="auto"/>
        <w:rPr>
          <w:rFonts w:cstheme="minorHAnsi"/>
        </w:rPr>
      </w:pPr>
    </w:p>
    <w:p w14:paraId="1CFB44A5" w14:textId="7768507F" w:rsidR="006C6169" w:rsidRPr="006C6169" w:rsidRDefault="006C6169" w:rsidP="006C6169">
      <w:pPr>
        <w:spacing w:after="0" w:line="240" w:lineRule="auto"/>
        <w:rPr>
          <w:rFonts w:cstheme="minorHAnsi"/>
        </w:rPr>
      </w:pPr>
      <w:r w:rsidRPr="006C6169">
        <w:rPr>
          <w:rFonts w:cstheme="minorHAnsi"/>
        </w:rPr>
        <w:t>Lekcja trwa około 60 minut. Treści są dostosowane do potrz</w:t>
      </w:r>
      <w:r>
        <w:rPr>
          <w:rFonts w:cstheme="minorHAnsi"/>
        </w:rPr>
        <w:t>eb trzech  grup wiekowych: 7</w:t>
      </w:r>
      <w:r w:rsidRPr="006C6169">
        <w:rPr>
          <w:rFonts w:cstheme="minorHAnsi"/>
        </w:rPr>
        <w:t>-</w:t>
      </w:r>
      <w:r>
        <w:rPr>
          <w:rFonts w:cstheme="minorHAnsi"/>
        </w:rPr>
        <w:t xml:space="preserve">12 lat, </w:t>
      </w:r>
      <w:r w:rsidR="00C24120">
        <w:rPr>
          <w:rFonts w:cstheme="minorHAnsi"/>
        </w:rPr>
        <w:br/>
      </w:r>
      <w:r>
        <w:rPr>
          <w:rFonts w:cstheme="minorHAnsi"/>
        </w:rPr>
        <w:t>12</w:t>
      </w:r>
      <w:r w:rsidRPr="006C6169">
        <w:rPr>
          <w:rFonts w:cstheme="minorHAnsi"/>
        </w:rPr>
        <w:t>-</w:t>
      </w:r>
      <w:r>
        <w:rPr>
          <w:rFonts w:cstheme="minorHAnsi"/>
        </w:rPr>
        <w:t>15 lat i 15</w:t>
      </w:r>
      <w:r w:rsidRPr="006C6169">
        <w:rPr>
          <w:rFonts w:cstheme="minorHAnsi"/>
        </w:rPr>
        <w:t>-19 lat. Lekcje mogą się odbywać od 17 września do</w:t>
      </w:r>
      <w:r>
        <w:rPr>
          <w:rFonts w:cstheme="minorHAnsi"/>
        </w:rPr>
        <w:t xml:space="preserve"> 22 listopada,  od godziny 10</w:t>
      </w:r>
      <w:r w:rsidRPr="006C6169">
        <w:rPr>
          <w:rFonts w:cstheme="minorHAnsi"/>
        </w:rPr>
        <w:t xml:space="preserve">, </w:t>
      </w:r>
      <w:r w:rsidR="00C24120">
        <w:rPr>
          <w:rFonts w:cstheme="minorHAnsi"/>
        </w:rPr>
        <w:br/>
      </w:r>
      <w:r w:rsidRPr="006C6169">
        <w:rPr>
          <w:rFonts w:cstheme="minorHAnsi"/>
        </w:rPr>
        <w:t>z wyjątkiem poniedziałków. Opłata to 50 zł od klasy. Obowiązują bilety wstępu na wystawę. Opiekun grupy liczącej minimum 15 osób otrzymuje bezpłatną wejściówkę. Zapisy pod nr tel. 61 64 65 288.</w:t>
      </w:r>
    </w:p>
    <w:p w14:paraId="523D208C" w14:textId="77777777" w:rsidR="006C6169" w:rsidRPr="006C6169" w:rsidRDefault="006C6169">
      <w:pPr>
        <w:spacing w:after="0" w:line="240" w:lineRule="auto"/>
        <w:rPr>
          <w:rFonts w:cstheme="minorHAnsi"/>
          <w:i/>
        </w:rPr>
      </w:pPr>
    </w:p>
    <w:p w14:paraId="4D8FC2EF" w14:textId="7AEC0556" w:rsidR="006C6169" w:rsidRPr="006C6169" w:rsidRDefault="006C6169" w:rsidP="00A25716">
      <w:pPr>
        <w:spacing w:line="273" w:lineRule="exact"/>
        <w:ind w:left="-709"/>
        <w:rPr>
          <w:rFonts w:cstheme="minorHAnsi"/>
        </w:rPr>
      </w:pPr>
      <w:r w:rsidRPr="006C6169">
        <w:rPr>
          <w:rFonts w:cstheme="minorHAnsi"/>
        </w:rPr>
        <w:t>_____</w:t>
      </w:r>
    </w:p>
    <w:p w14:paraId="1F362377" w14:textId="77777777" w:rsidR="006C6169" w:rsidRPr="006C6169" w:rsidRDefault="006C6169" w:rsidP="006C6169">
      <w:pPr>
        <w:spacing w:line="0" w:lineRule="atLeast"/>
        <w:rPr>
          <w:rFonts w:cstheme="minorHAnsi"/>
        </w:rPr>
      </w:pPr>
      <w:r w:rsidRPr="006C6169">
        <w:rPr>
          <w:rFonts w:cstheme="minorHAnsi"/>
          <w:b/>
        </w:rPr>
        <w:t xml:space="preserve">DZIAŁ PROMOCJI </w:t>
      </w:r>
      <w:r w:rsidRPr="006C6169">
        <w:rPr>
          <w:rFonts w:cstheme="minorHAnsi"/>
        </w:rPr>
        <w:t>/</w:t>
      </w:r>
      <w:r w:rsidRPr="006C6169">
        <w:rPr>
          <w:rFonts w:cstheme="minorHAnsi"/>
          <w:b/>
        </w:rPr>
        <w:t xml:space="preserve"> </w:t>
      </w:r>
      <w:r w:rsidRPr="006C6169">
        <w:rPr>
          <w:rFonts w:cstheme="minorHAnsi"/>
        </w:rPr>
        <w:t>pok. 121 / tel. 61 64 65 271 / e-mail: promocja@ckzamek.pl</w:t>
      </w:r>
    </w:p>
    <w:p w14:paraId="1FBBD5A8" w14:textId="4EAF1882" w:rsidR="006C6169" w:rsidRPr="006C6169" w:rsidRDefault="006C6169" w:rsidP="006C6169">
      <w:pPr>
        <w:spacing w:line="0" w:lineRule="atLeast"/>
        <w:rPr>
          <w:rFonts w:cstheme="minorHAnsi"/>
        </w:rPr>
        <w:sectPr w:rsidR="006C6169" w:rsidRPr="006C6169" w:rsidSect="00305EF0">
          <w:pgSz w:w="11906" w:h="16838"/>
          <w:pgMar w:top="1134" w:right="1420" w:bottom="993" w:left="1420" w:header="708" w:footer="708" w:gutter="0"/>
          <w:cols w:space="708"/>
        </w:sectPr>
      </w:pPr>
      <w:r w:rsidRPr="006C6169">
        <w:rPr>
          <w:rFonts w:cstheme="minorHAnsi"/>
          <w:b/>
        </w:rPr>
        <w:t xml:space="preserve">RZECZNICZKA PRASOWA: Martyna Łokuciejewska </w:t>
      </w:r>
      <w:r w:rsidRPr="006C6169">
        <w:rPr>
          <w:rFonts w:cstheme="minorHAnsi"/>
        </w:rPr>
        <w:t xml:space="preserve">/ pok. 124 / tel. 61 64 65 270, 607 609 027 / </w:t>
      </w:r>
      <w:r w:rsidRPr="006C6169">
        <w:rPr>
          <w:rFonts w:cstheme="minorHAnsi"/>
        </w:rPr>
        <w:br/>
        <w:t xml:space="preserve">e-mail: </w:t>
      </w:r>
      <w:hyperlink r:id="rId9" w:history="1">
        <w:r w:rsidRPr="006C6169">
          <w:rPr>
            <w:rStyle w:val="Hipercze"/>
            <w:rFonts w:cstheme="minorHAnsi"/>
            <w:color w:val="000000"/>
          </w:rPr>
          <w:t>m.lokuciejewska@ckzamek.pl</w:t>
        </w:r>
      </w:hyperlink>
      <w:r w:rsidRPr="006C6169">
        <w:rPr>
          <w:rFonts w:cstheme="minorHAnsi"/>
          <w:color w:val="000000"/>
        </w:rPr>
        <w:t>,</w:t>
      </w:r>
      <w:r>
        <w:rPr>
          <w:rFonts w:cstheme="minorHAnsi"/>
        </w:rPr>
        <w:t xml:space="preserve"> pressroom@ckzamek.</w:t>
      </w:r>
      <w:r w:rsidR="0084468B">
        <w:rPr>
          <w:rFonts w:cstheme="minorHAnsi"/>
        </w:rPr>
        <w:t>pl</w:t>
      </w:r>
      <w:bookmarkStart w:id="0" w:name="_GoBack"/>
      <w:bookmarkEnd w:id="0"/>
    </w:p>
    <w:p w14:paraId="0E168B2F" w14:textId="77777777" w:rsidR="006C6169" w:rsidRPr="006C6169" w:rsidRDefault="006C6169" w:rsidP="000C2C34">
      <w:pPr>
        <w:spacing w:after="0" w:line="240" w:lineRule="auto"/>
        <w:rPr>
          <w:rFonts w:cstheme="minorHAnsi"/>
        </w:rPr>
      </w:pPr>
    </w:p>
    <w:sectPr w:rsidR="006C6169" w:rsidRPr="006C6169" w:rsidSect="0095317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27E7165" w14:textId="77777777" w:rsidR="00A966F9" w:rsidRDefault="00A966F9" w:rsidP="00C12555">
      <w:pPr>
        <w:spacing w:after="0" w:line="240" w:lineRule="auto"/>
      </w:pPr>
      <w:r>
        <w:separator/>
      </w:r>
    </w:p>
  </w:endnote>
  <w:endnote w:type="continuationSeparator" w:id="0">
    <w:p w14:paraId="7656BB62" w14:textId="77777777" w:rsidR="00A966F9" w:rsidRDefault="00A966F9" w:rsidP="00C1255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Andale Sans UI">
    <w:charset w:val="00"/>
    <w:family w:val="auto"/>
    <w:pitch w:val="variable"/>
  </w:font>
  <w:font w:name="Cambria">
    <w:panose1 w:val="02040503050406030204"/>
    <w:charset w:val="EE"/>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CF4641E" w14:textId="77777777" w:rsidR="00A966F9" w:rsidRDefault="00A966F9" w:rsidP="00C12555">
      <w:pPr>
        <w:spacing w:after="0" w:line="240" w:lineRule="auto"/>
      </w:pPr>
      <w:r>
        <w:separator/>
      </w:r>
    </w:p>
  </w:footnote>
  <w:footnote w:type="continuationSeparator" w:id="0">
    <w:p w14:paraId="55966A5D" w14:textId="77777777" w:rsidR="00A966F9" w:rsidRDefault="00A966F9" w:rsidP="00C12555">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51B28"/>
    <w:rsid w:val="000009F9"/>
    <w:rsid w:val="0001486F"/>
    <w:rsid w:val="0004512B"/>
    <w:rsid w:val="0006203C"/>
    <w:rsid w:val="00077F94"/>
    <w:rsid w:val="00092119"/>
    <w:rsid w:val="000978E0"/>
    <w:rsid w:val="000C2C34"/>
    <w:rsid w:val="00120BC2"/>
    <w:rsid w:val="00121C55"/>
    <w:rsid w:val="0012497F"/>
    <w:rsid w:val="001333DF"/>
    <w:rsid w:val="00184F5A"/>
    <w:rsid w:val="001F6272"/>
    <w:rsid w:val="00205A4D"/>
    <w:rsid w:val="002649D5"/>
    <w:rsid w:val="00264BF8"/>
    <w:rsid w:val="002714D7"/>
    <w:rsid w:val="002D363C"/>
    <w:rsid w:val="00305EF0"/>
    <w:rsid w:val="003070BE"/>
    <w:rsid w:val="003336F5"/>
    <w:rsid w:val="003B7A20"/>
    <w:rsid w:val="003C583B"/>
    <w:rsid w:val="003C7F00"/>
    <w:rsid w:val="00405CCE"/>
    <w:rsid w:val="00416B7A"/>
    <w:rsid w:val="00445056"/>
    <w:rsid w:val="00450B56"/>
    <w:rsid w:val="00451B28"/>
    <w:rsid w:val="00493AD1"/>
    <w:rsid w:val="004A63CC"/>
    <w:rsid w:val="004B00F1"/>
    <w:rsid w:val="004C363B"/>
    <w:rsid w:val="004D5C9F"/>
    <w:rsid w:val="004E7643"/>
    <w:rsid w:val="004F559E"/>
    <w:rsid w:val="005357B9"/>
    <w:rsid w:val="00551E58"/>
    <w:rsid w:val="005724AB"/>
    <w:rsid w:val="005976F7"/>
    <w:rsid w:val="005C6FBC"/>
    <w:rsid w:val="005D22E6"/>
    <w:rsid w:val="005E5E09"/>
    <w:rsid w:val="00662C3F"/>
    <w:rsid w:val="00677C2E"/>
    <w:rsid w:val="006A029C"/>
    <w:rsid w:val="006A73D1"/>
    <w:rsid w:val="006C6169"/>
    <w:rsid w:val="006D5874"/>
    <w:rsid w:val="006F5079"/>
    <w:rsid w:val="00702565"/>
    <w:rsid w:val="00702E97"/>
    <w:rsid w:val="007521AF"/>
    <w:rsid w:val="00780083"/>
    <w:rsid w:val="007933E9"/>
    <w:rsid w:val="007B0A69"/>
    <w:rsid w:val="007B30D8"/>
    <w:rsid w:val="007C542B"/>
    <w:rsid w:val="007D7F14"/>
    <w:rsid w:val="007E77E5"/>
    <w:rsid w:val="00825C2F"/>
    <w:rsid w:val="008269FC"/>
    <w:rsid w:val="00827774"/>
    <w:rsid w:val="00835ED9"/>
    <w:rsid w:val="0084110F"/>
    <w:rsid w:val="0084468B"/>
    <w:rsid w:val="00861B61"/>
    <w:rsid w:val="008633EA"/>
    <w:rsid w:val="0087181A"/>
    <w:rsid w:val="0088128E"/>
    <w:rsid w:val="008A67A1"/>
    <w:rsid w:val="008B29DF"/>
    <w:rsid w:val="008E065F"/>
    <w:rsid w:val="008F748F"/>
    <w:rsid w:val="00902919"/>
    <w:rsid w:val="00910B0B"/>
    <w:rsid w:val="009326D0"/>
    <w:rsid w:val="00936E31"/>
    <w:rsid w:val="009467E4"/>
    <w:rsid w:val="00953171"/>
    <w:rsid w:val="00963D1B"/>
    <w:rsid w:val="00973008"/>
    <w:rsid w:val="00980F39"/>
    <w:rsid w:val="00983AE6"/>
    <w:rsid w:val="009A595E"/>
    <w:rsid w:val="009D5573"/>
    <w:rsid w:val="00A22767"/>
    <w:rsid w:val="00A25716"/>
    <w:rsid w:val="00A34E53"/>
    <w:rsid w:val="00A80CEA"/>
    <w:rsid w:val="00A83633"/>
    <w:rsid w:val="00A966F9"/>
    <w:rsid w:val="00B06CE7"/>
    <w:rsid w:val="00B109FD"/>
    <w:rsid w:val="00B5129F"/>
    <w:rsid w:val="00B822DA"/>
    <w:rsid w:val="00BB3EEE"/>
    <w:rsid w:val="00BD310B"/>
    <w:rsid w:val="00C112AB"/>
    <w:rsid w:val="00C12555"/>
    <w:rsid w:val="00C24120"/>
    <w:rsid w:val="00C53298"/>
    <w:rsid w:val="00C709AF"/>
    <w:rsid w:val="00CC41A3"/>
    <w:rsid w:val="00CC4C12"/>
    <w:rsid w:val="00D07929"/>
    <w:rsid w:val="00D26BF6"/>
    <w:rsid w:val="00D53742"/>
    <w:rsid w:val="00D77617"/>
    <w:rsid w:val="00D8328B"/>
    <w:rsid w:val="00D8640E"/>
    <w:rsid w:val="00D9044C"/>
    <w:rsid w:val="00D9315D"/>
    <w:rsid w:val="00DD5E52"/>
    <w:rsid w:val="00DF61B2"/>
    <w:rsid w:val="00E3361C"/>
    <w:rsid w:val="00E835FE"/>
    <w:rsid w:val="00EA14A8"/>
    <w:rsid w:val="00EB0298"/>
    <w:rsid w:val="00F17DCC"/>
    <w:rsid w:val="00F24827"/>
    <w:rsid w:val="00F61426"/>
    <w:rsid w:val="00F72F2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5555F176"/>
  <w15:docId w15:val="{9E301A8B-BC08-4AC0-8408-8956A68017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D26BF6"/>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semiHidden/>
    <w:unhideWhenUsed/>
    <w:rsid w:val="004E7643"/>
    <w:rPr>
      <w:sz w:val="16"/>
      <w:szCs w:val="16"/>
    </w:rPr>
  </w:style>
  <w:style w:type="paragraph" w:styleId="Tekstkomentarza">
    <w:name w:val="annotation text"/>
    <w:basedOn w:val="Normalny"/>
    <w:link w:val="TekstkomentarzaZnak"/>
    <w:uiPriority w:val="99"/>
    <w:semiHidden/>
    <w:unhideWhenUsed/>
    <w:rsid w:val="004E7643"/>
    <w:pPr>
      <w:spacing w:after="160" w:line="240" w:lineRule="auto"/>
    </w:pPr>
    <w:rPr>
      <w:sz w:val="20"/>
      <w:szCs w:val="20"/>
    </w:rPr>
  </w:style>
  <w:style w:type="character" w:customStyle="1" w:styleId="TekstkomentarzaZnak">
    <w:name w:val="Tekst komentarza Znak"/>
    <w:basedOn w:val="Domylnaczcionkaakapitu"/>
    <w:link w:val="Tekstkomentarza"/>
    <w:uiPriority w:val="99"/>
    <w:semiHidden/>
    <w:rsid w:val="004E7643"/>
    <w:rPr>
      <w:sz w:val="20"/>
      <w:szCs w:val="20"/>
    </w:rPr>
  </w:style>
  <w:style w:type="paragraph" w:styleId="Tekstdymka">
    <w:name w:val="Balloon Text"/>
    <w:basedOn w:val="Normalny"/>
    <w:link w:val="TekstdymkaZnak"/>
    <w:uiPriority w:val="99"/>
    <w:semiHidden/>
    <w:unhideWhenUsed/>
    <w:rsid w:val="004E7643"/>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4E7643"/>
    <w:rPr>
      <w:rFonts w:ascii="Tahoma" w:hAnsi="Tahoma" w:cs="Tahoma"/>
      <w:sz w:val="16"/>
      <w:szCs w:val="16"/>
    </w:rPr>
  </w:style>
  <w:style w:type="paragraph" w:styleId="NormalnyWeb">
    <w:name w:val="Normal (Web)"/>
    <w:basedOn w:val="Normalny"/>
    <w:uiPriority w:val="99"/>
    <w:unhideWhenUsed/>
    <w:rsid w:val="008633EA"/>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Standard">
    <w:name w:val="Standard"/>
    <w:rsid w:val="00861B61"/>
    <w:pPr>
      <w:widowControl w:val="0"/>
      <w:suppressAutoHyphens/>
      <w:autoSpaceDN w:val="0"/>
      <w:spacing w:after="0" w:line="240" w:lineRule="auto"/>
    </w:pPr>
    <w:rPr>
      <w:rFonts w:ascii="Times New Roman" w:eastAsia="Andale Sans UI" w:hAnsi="Times New Roman" w:cs="Tahoma"/>
      <w:kern w:val="3"/>
      <w:sz w:val="24"/>
      <w:szCs w:val="24"/>
      <w:lang w:val="de-DE" w:eastAsia="ja-JP" w:bidi="fa-IR"/>
    </w:rPr>
  </w:style>
  <w:style w:type="character" w:styleId="Hipercze">
    <w:name w:val="Hyperlink"/>
    <w:uiPriority w:val="99"/>
    <w:unhideWhenUsed/>
    <w:rsid w:val="006C6169"/>
    <w:rPr>
      <w:color w:val="0563C1"/>
      <w:u w:val="single"/>
    </w:rPr>
  </w:style>
  <w:style w:type="paragraph" w:styleId="Nagwek">
    <w:name w:val="header"/>
    <w:basedOn w:val="Normalny"/>
    <w:link w:val="NagwekZnak"/>
    <w:uiPriority w:val="99"/>
    <w:unhideWhenUsed/>
    <w:rsid w:val="00C12555"/>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C12555"/>
  </w:style>
  <w:style w:type="paragraph" w:styleId="Stopka">
    <w:name w:val="footer"/>
    <w:basedOn w:val="Normalny"/>
    <w:link w:val="StopkaZnak"/>
    <w:uiPriority w:val="99"/>
    <w:unhideWhenUsed/>
    <w:rsid w:val="00C12555"/>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C12555"/>
  </w:style>
  <w:style w:type="character" w:customStyle="1" w:styleId="UnresolvedMention">
    <w:name w:val="Unresolved Mention"/>
    <w:basedOn w:val="Domylnaczcionkaakapitu"/>
    <w:uiPriority w:val="99"/>
    <w:semiHidden/>
    <w:unhideWhenUsed/>
    <w:rsid w:val="0088128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61618235">
      <w:bodyDiv w:val="1"/>
      <w:marLeft w:val="0"/>
      <w:marRight w:val="0"/>
      <w:marTop w:val="0"/>
      <w:marBottom w:val="0"/>
      <w:divBdr>
        <w:top w:val="none" w:sz="0" w:space="0" w:color="auto"/>
        <w:left w:val="none" w:sz="0" w:space="0" w:color="auto"/>
        <w:bottom w:val="none" w:sz="0" w:space="0" w:color="auto"/>
        <w:right w:val="none" w:sz="0" w:space="0" w:color="auto"/>
      </w:divBdr>
    </w:div>
    <w:div w:id="795953821">
      <w:bodyDiv w:val="1"/>
      <w:marLeft w:val="0"/>
      <w:marRight w:val="0"/>
      <w:marTop w:val="0"/>
      <w:marBottom w:val="0"/>
      <w:divBdr>
        <w:top w:val="none" w:sz="0" w:space="0" w:color="auto"/>
        <w:left w:val="none" w:sz="0" w:space="0" w:color="auto"/>
        <w:bottom w:val="none" w:sz="0" w:space="0" w:color="auto"/>
        <w:right w:val="none" w:sz="0" w:space="0" w:color="auto"/>
      </w:divBdr>
    </w:div>
    <w:div w:id="1061252019">
      <w:bodyDiv w:val="1"/>
      <w:marLeft w:val="0"/>
      <w:marRight w:val="0"/>
      <w:marTop w:val="0"/>
      <w:marBottom w:val="0"/>
      <w:divBdr>
        <w:top w:val="none" w:sz="0" w:space="0" w:color="auto"/>
        <w:left w:val="none" w:sz="0" w:space="0" w:color="auto"/>
        <w:bottom w:val="none" w:sz="0" w:space="0" w:color="auto"/>
        <w:right w:val="none" w:sz="0" w:space="0" w:color="auto"/>
      </w:divBdr>
    </w:div>
    <w:div w:id="1288851088">
      <w:bodyDiv w:val="1"/>
      <w:marLeft w:val="0"/>
      <w:marRight w:val="0"/>
      <w:marTop w:val="0"/>
      <w:marBottom w:val="0"/>
      <w:divBdr>
        <w:top w:val="none" w:sz="0" w:space="0" w:color="auto"/>
        <w:left w:val="none" w:sz="0" w:space="0" w:color="auto"/>
        <w:bottom w:val="none" w:sz="0" w:space="0" w:color="auto"/>
        <w:right w:val="none" w:sz="0" w:space="0" w:color="auto"/>
      </w:divBdr>
    </w:div>
    <w:div w:id="1382511806">
      <w:bodyDiv w:val="1"/>
      <w:marLeft w:val="0"/>
      <w:marRight w:val="0"/>
      <w:marTop w:val="0"/>
      <w:marBottom w:val="0"/>
      <w:divBdr>
        <w:top w:val="none" w:sz="0" w:space="0" w:color="auto"/>
        <w:left w:val="none" w:sz="0" w:space="0" w:color="auto"/>
        <w:bottom w:val="none" w:sz="0" w:space="0" w:color="auto"/>
        <w:right w:val="none" w:sz="0" w:space="0" w:color="auto"/>
      </w:divBdr>
    </w:div>
    <w:div w:id="1808204953">
      <w:bodyDiv w:val="1"/>
      <w:marLeft w:val="0"/>
      <w:marRight w:val="0"/>
      <w:marTop w:val="0"/>
      <w:marBottom w:val="0"/>
      <w:divBdr>
        <w:top w:val="none" w:sz="0" w:space="0" w:color="auto"/>
        <w:left w:val="none" w:sz="0" w:space="0" w:color="auto"/>
        <w:bottom w:val="none" w:sz="0" w:space="0" w:color="auto"/>
        <w:right w:val="none" w:sz="0" w:space="0" w:color="auto"/>
      </w:divBdr>
    </w:div>
    <w:div w:id="1959559142">
      <w:bodyDiv w:val="1"/>
      <w:marLeft w:val="0"/>
      <w:marRight w:val="0"/>
      <w:marTop w:val="0"/>
      <w:marBottom w:val="0"/>
      <w:divBdr>
        <w:top w:val="none" w:sz="0" w:space="0" w:color="auto"/>
        <w:left w:val="none" w:sz="0" w:space="0" w:color="auto"/>
        <w:bottom w:val="none" w:sz="0" w:space="0" w:color="auto"/>
        <w:right w:val="none" w:sz="0" w:space="0" w:color="auto"/>
      </w:divBdr>
    </w:div>
    <w:div w:id="20288241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a.miatkowska@ckzamek.pl" TargetMode="External"/><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mailto:m.lokuciejewska@ckzamek.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D7F07B7-EEF2-4FF7-8A3B-FEBEE1BE8C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9</Pages>
  <Words>2638</Words>
  <Characters>15828</Characters>
  <Application>Microsoft Office Word</Application>
  <DocSecurity>0</DocSecurity>
  <Lines>131</Lines>
  <Paragraphs>36</Paragraphs>
  <ScaleCrop>false</ScaleCrop>
  <HeadingPairs>
    <vt:vector size="2" baseType="variant">
      <vt:variant>
        <vt:lpstr>Tytuł</vt:lpstr>
      </vt:variant>
      <vt:variant>
        <vt:i4>1</vt:i4>
      </vt:variant>
    </vt:vector>
  </HeadingPairs>
  <TitlesOfParts>
    <vt:vector size="1" baseType="lpstr">
      <vt:lpstr/>
    </vt:vector>
  </TitlesOfParts>
  <Company>Microsoft</Company>
  <LinksUpToDate>false</LinksUpToDate>
  <CharactersWithSpaces>18430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PPI</dc:creator>
  <cp:lastModifiedBy>Martyna</cp:lastModifiedBy>
  <cp:revision>5</cp:revision>
  <cp:lastPrinted>2019-09-02T12:30:00Z</cp:lastPrinted>
  <dcterms:created xsi:type="dcterms:W3CDTF">2019-09-11T07:31:00Z</dcterms:created>
  <dcterms:modified xsi:type="dcterms:W3CDTF">2019-09-11T09:10:00Z</dcterms:modified>
</cp:coreProperties>
</file>